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53" w:rsidRDefault="004C5F53" w:rsidP="004C5F53">
      <w:pPr>
        <w:widowControl w:val="0"/>
        <w:autoSpaceDE w:val="0"/>
        <w:autoSpaceDN w:val="0"/>
        <w:adjustRightInd w:val="0"/>
        <w:spacing w:after="240" w:line="400" w:lineRule="atLeast"/>
        <w:rPr>
          <w:rFonts w:ascii="Times" w:hAnsi="Times" w:cs="Times"/>
          <w:color w:val="000000"/>
          <w:lang w:val="en-US"/>
        </w:rPr>
      </w:pPr>
      <w:bookmarkStart w:id="0" w:name="_GoBack"/>
      <w:r>
        <w:rPr>
          <w:rFonts w:ascii="Times" w:hAnsi="Times" w:cs="Times"/>
          <w:b/>
          <w:bCs/>
          <w:color w:val="000000"/>
          <w:sz w:val="34"/>
          <w:szCs w:val="34"/>
          <w:lang w:val="en-US"/>
        </w:rPr>
        <w:t xml:space="preserve">Урок 16. Как стать счастливым. Часть 2 </w:t>
      </w:r>
    </w:p>
    <w:bookmarkEnd w:id="0"/>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Цель урока: </w:t>
      </w:r>
      <w:r>
        <w:rPr>
          <w:rFonts w:ascii="Times" w:hAnsi="Times" w:cs="Times"/>
          <w:color w:val="000000"/>
          <w:sz w:val="29"/>
          <w:szCs w:val="29"/>
          <w:lang w:val="en-US"/>
        </w:rPr>
        <w:t xml:space="preserve">сформировать представление учащихся о систе- ме духовно-нравственных ценностей православия.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Задачи урока: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 учебные: </w:t>
      </w:r>
      <w:r>
        <w:rPr>
          <w:rFonts w:ascii="Times" w:hAnsi="Times" w:cs="Times"/>
          <w:color w:val="000000"/>
          <w:sz w:val="29"/>
          <w:szCs w:val="29"/>
          <w:lang w:val="en-US"/>
        </w:rPr>
        <w:t xml:space="preserve">раскрыть смысл второй — шестой заповедей блаженства в христианской традиции, нравственной культуре; </w:t>
      </w:r>
      <w:r>
        <w:rPr>
          <w:rFonts w:ascii="Times" w:hAnsi="Times" w:cs="Times"/>
          <w:i/>
          <w:iCs/>
          <w:color w:val="000000"/>
          <w:sz w:val="29"/>
          <w:szCs w:val="29"/>
          <w:lang w:val="en-US"/>
        </w:rPr>
        <w:t>— воспитательные</w:t>
      </w:r>
      <w:r>
        <w:rPr>
          <w:rFonts w:ascii="Times" w:hAnsi="Times" w:cs="Times"/>
          <w:color w:val="000000"/>
          <w:sz w:val="29"/>
          <w:szCs w:val="29"/>
          <w:lang w:val="en-US"/>
        </w:rPr>
        <w:t xml:space="preserve">: способствовать формированию право- славной христианской нравственно-смысловой системы в са-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мосознании учащихся; — </w:t>
      </w:r>
      <w:r>
        <w:rPr>
          <w:rFonts w:ascii="Times" w:hAnsi="Times" w:cs="Times"/>
          <w:i/>
          <w:iCs/>
          <w:color w:val="000000"/>
          <w:sz w:val="29"/>
          <w:szCs w:val="29"/>
          <w:lang w:val="en-US"/>
        </w:rPr>
        <w:t>развитие универсальных учебных действий</w:t>
      </w:r>
      <w:r>
        <w:rPr>
          <w:rFonts w:ascii="Times" w:hAnsi="Times" w:cs="Times"/>
          <w:color w:val="000000"/>
          <w:sz w:val="29"/>
          <w:szCs w:val="29"/>
          <w:lang w:val="en-US"/>
        </w:rPr>
        <w:t xml:space="preserve">: развитие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навыков смыслового чтения, вывода следствий, определения содержания моральной нормы на основе выделения сущест- венных признаков, нравственно-этического оценивания усваи- ваемого содержания.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Тип урока: </w:t>
      </w:r>
      <w:r>
        <w:rPr>
          <w:rFonts w:ascii="Times" w:hAnsi="Times" w:cs="Times"/>
          <w:color w:val="000000"/>
          <w:sz w:val="29"/>
          <w:szCs w:val="29"/>
          <w:lang w:val="en-US"/>
        </w:rPr>
        <w:t xml:space="preserve">урок первичного изучения новых знаний.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Основные понятия: </w:t>
      </w:r>
      <w:r>
        <w:rPr>
          <w:rFonts w:ascii="Times" w:hAnsi="Times" w:cs="Times"/>
          <w:color w:val="000000"/>
          <w:sz w:val="29"/>
          <w:szCs w:val="29"/>
          <w:lang w:val="en-US"/>
        </w:rPr>
        <w:t xml:space="preserve">покаяние, кротость, милосердие, чисто- та сердца.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Методическое обеспечение: </w:t>
      </w:r>
      <w:r>
        <w:rPr>
          <w:rFonts w:ascii="Times" w:hAnsi="Times" w:cs="Times"/>
          <w:color w:val="000000"/>
          <w:sz w:val="29"/>
          <w:szCs w:val="29"/>
          <w:lang w:val="en-US"/>
        </w:rPr>
        <w:t xml:space="preserve">учебник, иллюстрации или слайды, рабочая тетрадь.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Виды деятельности: </w:t>
      </w:r>
      <w:r>
        <w:rPr>
          <w:rFonts w:ascii="Times" w:hAnsi="Times" w:cs="Times"/>
          <w:color w:val="000000"/>
          <w:sz w:val="29"/>
          <w:szCs w:val="29"/>
          <w:lang w:val="en-US"/>
        </w:rPr>
        <w:t xml:space="preserve">диалог, рассказ учителя, самостоятель- ная работа, рассматривание иллюстраций или слайдов.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Оборудование: </w:t>
      </w:r>
      <w:r>
        <w:rPr>
          <w:rFonts w:ascii="Times" w:hAnsi="Times" w:cs="Times"/>
          <w:color w:val="000000"/>
          <w:sz w:val="29"/>
          <w:szCs w:val="29"/>
          <w:lang w:val="en-US"/>
        </w:rPr>
        <w:t xml:space="preserve">проектор, экран, классная доска. </w:t>
      </w:r>
      <w:r>
        <w:rPr>
          <w:rFonts w:ascii="Times" w:hAnsi="Times" w:cs="Times"/>
          <w:b/>
          <w:bCs/>
          <w:color w:val="000000"/>
          <w:sz w:val="29"/>
          <w:szCs w:val="29"/>
          <w:lang w:val="en-US"/>
        </w:rPr>
        <w:t>План урока </w:t>
      </w:r>
      <w:r>
        <w:rPr>
          <w:rFonts w:ascii="Times" w:hAnsi="Times" w:cs="Times"/>
          <w:color w:val="000000"/>
          <w:sz w:val="29"/>
          <w:szCs w:val="29"/>
          <w:lang w:val="en-US"/>
        </w:rPr>
        <w:t xml:space="preserve">1. Проверка домашнего задания. 2. Вторая заповедь блаженства. Покаяние.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3. Третья заповедь блаженства. Кротость. 4. Четвертая заповедь блаженства. Жажда правды. 5. Пятая заповедь блаженства. Милосердие. 6. Физкультурная минутка. 7. Шестая заповедь блаженства. Чистота сердца. 8. Контроль знаний. Домашнее задание.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Ход урока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1. Проверка домашнего задания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Проверить домашнее задание. В задании 3 из рабочей тетра- ди предложить детям обосновать свои суждения о поведении в указанных ситуациях </w:t>
      </w:r>
      <w:r>
        <w:rPr>
          <w:rFonts w:ascii="Times" w:hAnsi="Times" w:cs="Times"/>
          <w:color w:val="000000"/>
          <w:sz w:val="29"/>
          <w:szCs w:val="29"/>
          <w:lang w:val="en-US"/>
        </w:rPr>
        <w:lastRenderedPageBreak/>
        <w:t xml:space="preserve">смиренного и горделивого человека.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138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Прочитать и обсудить подобранные детьми пословицы раз- ных народов о милосердии (вопрос 4 из учебника).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 доске написана тема урока и основные понятия.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Запишем в тетради тему урока.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2. Вторая заповедь блаженства. Покаяние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Люди плачут по разным поводам. О каком плаче идет речь?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Тебе может показаться, что слезы — признак слабости. От- части это в самом деле так. Плачут от зависти, бессильной зло- бы, неудовлетворенных страстей, уныния. И это действитель- но признак слабости. Но не об этих слезах говорится во второй заповеди.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Слезы, ведущие к блаженству, текут из покаянного сердца, осознавшего свое несовершенство и греховность, о своем бесси- лии справиться с тем злом, которое видят в себе. Это слезы о потерянном Рае. Это слезы о всех случаях в жизни, когда чело- век преступил самый главный закон нашей земной жизни — закон Любви.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Плач приводит человека к покаянию, а покаяние возвраща- ет душе человека силу, чистоту и радость.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 эту тему есть рассказ английского писателя Оскара Уайльда «Мальчик-звезда». Один лесоруб нашел в лесу ма- лыша и вырастил его вместе со своими детьми. Мальчик рос очень красивым, но самовлюбленным. Он прогнал свою мать, которая все эти годы искала потерянного сына: за годы поис- ков она стала оборванной нищенкой...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Когда он отвернулся от матери, ребята увидели его лицо и отшатнулись — таким оно стало безобразным. Вся жизнь про- неслась перед его глазами, жестокая и высокомерная, и он по- нял, что лицо стало отображать его душу.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Впервые он услышал голос совести. Он звучал в нем все сильнее, и, следуя этому голосу, мальчик выдержал все испы- тания и трудности, чтобы найти маму и вымолить у нее проще- ние... Прочитайте рассказ и увидите, каким стал мальчик — по-настоящему прекрасным.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Выполнение задания 1 ко второй части темы 14—16 в рабо- чей тетради.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139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3. Третья заповедь блаженства. Кротость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Написать в тетрадях: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i/>
          <w:iCs/>
          <w:color w:val="000000"/>
          <w:sz w:val="29"/>
          <w:szCs w:val="29"/>
          <w:lang w:val="en-US"/>
        </w:rPr>
        <w:t xml:space="preserve">Блаженны кроткие, ибо они наследуют землю.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Кротость — это состояние души, в которой нет гнева, не- нависти, памятозлобия, осуждения.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Поэтому люди, обладающие такими качествами, не стре- мятся быть непременно лучше других людей, не обижаются, не сердятся, не завидуют. А происходит это потому, что крот- кий человек знает, что Бог Сам поставит его на то место, где ему будет лучше всего.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Для него неважно, кем он будет среди людей — первым или последним. Для него важно выполнить волю Бога. Крот- кий знает, что он хоть и будет последним среди людей, но бу- дет жить по воле Бога, его ждет более славный венец, чем тех, кто был славным среди людей, но при этом творил свою волю. Таким людям Сам Бог обещает, что они наследуют землю. Что это значит? Это значит, что кротких людей в этой жизни Сам Господь хранит на земле, несмотря на многие трудности и козни человеческие. А в будущем веке будет новая земля — Небесное Отечество — с его вечными благами. Эту новую зем- лю и наследуют кроткие.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Кротость есть спокойное, полное чистой любви состояние духа. Послушайте рассказ о том, как кротость проявлялась у святых людей.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Преподобный Феодосий Киево-Печерский (1074) как-то был приглашен к князю Изяславу для беседы и задержался у него до ночи. Князь велел одному из слуг отвезти святого в монастырь на колеснице. В дороге слуга, видя простоту одежды и обращения Феодосия, счел его за незначительно- го инока и сказал: «Черноризец, ты всякий день празден, а я постоянно в трудах, поэтому пусть я усну в колеснице, а ты сядь на коня». Преподобный с радостью согласился и то ехал на коне, то, когда его одолевала дремота, шел рядом. С рассветом им стали встречаться бояре, ехавшие к Изя- славу. Видя Феодосия, бояре кланялись до земли, — и слу- га пришел от этого в трепет. У монастыря вся братия вышла навстречу преподобному. Слуга ужаснулся своего поступка, но Феодосий ласково угостил его трапезой, а затем отпустил с дарами монастыря.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140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Кротости противостоит страсть гнева. Если она овладевает человеком, он может потерять самообладание и совершить не- обдуманные поступки, вплоть до злодеяния.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Например, известный полководец Александр Македонский, хладнокровно подчинивший своему влиянию многие страны мира, не смог совладать сам с собой, когда его обличил друг. В гневе он убил того, кто некогда спас ему жизнь.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Гнев делает человека неуправляемым. Значит, гнев — при- знак слабости духа.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Выполнение заданий 2, 3 ко второй части темы 14—16 в ра- бочей тетради.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4. Четвертая заповедь блаженства. Жажда правды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Написать в тетрадях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i/>
          <w:iCs/>
          <w:color w:val="000000"/>
          <w:sz w:val="29"/>
          <w:szCs w:val="29"/>
          <w:lang w:val="en-US"/>
        </w:rPr>
        <w:t xml:space="preserve">Блаженны алчущие и жаждущие правды, ибо они насы- тятся.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Если человек очень голоден (алчет) или хочет пить (жаж- дет), то эти желания становятся для него столь важными, что он даже порой не может думать ни о чем другом. Если люди с такой же силой хотят Божественной правды, они, по обеща- нию Господа, насытятся.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Только Божественная правда сильно отличается от того, что часто под этим словом подразумевают люди. Под правдой здесь понимается истина и порядок, которые были завещаны человеку Богом на земле. Человек должен стремиться познать истину о Боге, о человеке и его предназначении, о мире. Зная эти истины, он должен стараться навести везде порядок — в душе и теле, в обществе, во всем мире. Человек, стремящийся узнать и сделать все, чтобы приблизиться к Самой Истине — Иисусу Христу, и есть человек алчущий и жаждущий Божест- венной правды.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Если два человека ссорятся, часто каждый из них счита- ет, что он прав. Но Божественная правда состоит в том, чтобы люди жили в мире и любви. Поэтому, если человек даже выиг- рал в споре, но при этом с кем-то поссорился, он нарушил Бо- жественную правду.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Если мы будем стараться отдавать себя другим и что-то доб- рое делать для других, из нашей жизни уйдут мелкие пережи- вания, наша жизнь станет полной и значимой.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141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5. Пятая заповедь блаженства. Милосердие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Написать в тетрадях </w:t>
      </w:r>
      <w:r>
        <w:rPr>
          <w:rFonts w:ascii="Times" w:hAnsi="Times" w:cs="Times"/>
          <w:b/>
          <w:bCs/>
          <w:i/>
          <w:iCs/>
          <w:color w:val="000000"/>
          <w:sz w:val="29"/>
          <w:szCs w:val="29"/>
          <w:lang w:val="en-US"/>
        </w:rPr>
        <w:t>Блаженны милостивые, ибо они помилованы будут</w:t>
      </w:r>
      <w:r>
        <w:rPr>
          <w:rFonts w:ascii="Times" w:hAnsi="Times" w:cs="Times"/>
          <w:i/>
          <w:iCs/>
          <w:color w:val="000000"/>
          <w:sz w:val="29"/>
          <w:szCs w:val="29"/>
          <w:lang w:val="en-US"/>
        </w:rPr>
        <w:t>. Учитель </w:t>
      </w:r>
      <w:r>
        <w:rPr>
          <w:rFonts w:ascii="Times" w:hAnsi="Times" w:cs="Times"/>
          <w:color w:val="000000"/>
          <w:sz w:val="29"/>
          <w:szCs w:val="29"/>
          <w:lang w:val="en-US"/>
        </w:rPr>
        <w:t xml:space="preserve">— Если человек взошел на четвертую ступеньку райской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лестницы, для него совершенно естественна пятая — милость. Действительно, если человек возжелал высшей радости, не- бесного богатства, разве будет он сожалеть о вещах земных, которые с течением времени стареют и обращаются в прах? Милостыня для него столь же естественна, как и для путни- ка, который, отправляясь в дальнюю дорогу, раздает все не- нужные вещи, чтобы они не обременяли его в пути. При этом такой человек старается совершать милостыню тайно, ибо он благотворит не для того, чтобы его заметили и прославили, а ради любви к ближнему. Но раздача материальных бо- гатств — это самая малая жертва. Гораздо большая милосты- ня — это сострадание и помощь попавшему в беду, наставле- ние в правде и истине ближних, молитва за них.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Замечательно, что по мере роста отвращения к греху растет жалость к грешнику. Потому что сердце, начавшее ясно ви- деть грех, с глубокой печалью различает, какими гибельными бывают последствия греха.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Апостол Иаков: «Будет суд без милости не оказавшему ми- лости» (Иак. 2:13).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Есть отрывок в Евангелии, где говорится, как человек был должен крупную сумму денег царю; так как он не мог выпла- тить свой долг, велено было продать его в рабство вместе с се- мьей. Но он бросился на колени перед своим царем и умолил дать ему время, обещал все выплатить. Царь сжалился над ним и простил долг.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Выходя от царя, этот человек встретил собственного должни- ка, который был ему должен ничтожно малую сумму денег. Он схватил его и стал требовать немедленно выплатить долг. Когда об этом узнал царь, он велел своего должника бросить в темницу.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О чем это нам говорит? Перед лицом того, </w:t>
      </w:r>
      <w:r>
        <w:rPr>
          <w:rFonts w:ascii="Times" w:hAnsi="Times" w:cs="Times"/>
          <w:i/>
          <w:iCs/>
          <w:color w:val="000000"/>
          <w:sz w:val="29"/>
          <w:szCs w:val="29"/>
          <w:lang w:val="en-US"/>
        </w:rPr>
        <w:t xml:space="preserve">что </w:t>
      </w:r>
      <w:r>
        <w:rPr>
          <w:rFonts w:ascii="Times" w:hAnsi="Times" w:cs="Times"/>
          <w:color w:val="000000"/>
          <w:sz w:val="29"/>
          <w:szCs w:val="29"/>
          <w:lang w:val="en-US"/>
        </w:rPr>
        <w:t xml:space="preserve">для нас сде- лал Бог, </w:t>
      </w:r>
      <w:r>
        <w:rPr>
          <w:rFonts w:ascii="Times" w:hAnsi="Times" w:cs="Times"/>
          <w:i/>
          <w:iCs/>
          <w:color w:val="000000"/>
          <w:sz w:val="29"/>
          <w:szCs w:val="29"/>
          <w:lang w:val="en-US"/>
        </w:rPr>
        <w:t xml:space="preserve">Кто </w:t>
      </w:r>
      <w:r>
        <w:rPr>
          <w:rFonts w:ascii="Times" w:hAnsi="Times" w:cs="Times"/>
          <w:color w:val="000000"/>
          <w:sz w:val="29"/>
          <w:szCs w:val="29"/>
          <w:lang w:val="en-US"/>
        </w:rPr>
        <w:t xml:space="preserve">Он в нашей жизни, мы должны Ему все без остат- ка. От Него мы получили жизнь. На постоянную нашу невер- ность Он отвечает Своей непоколебимой верностью. Все, что у нас в жизни есть, — и тело, и душа, и ум, и воздух, которым мы дышим, друзья и родные — все от Него; мы обязаны Ему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142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всем, мы Его должники </w:t>
      </w:r>
      <w:r>
        <w:rPr>
          <w:rFonts w:ascii="Times" w:hAnsi="Times" w:cs="Times"/>
          <w:i/>
          <w:iCs/>
          <w:color w:val="000000"/>
          <w:sz w:val="29"/>
          <w:szCs w:val="29"/>
          <w:lang w:val="en-US"/>
        </w:rPr>
        <w:t>до конца</w:t>
      </w:r>
      <w:r>
        <w:rPr>
          <w:rFonts w:ascii="Times" w:hAnsi="Times" w:cs="Times"/>
          <w:color w:val="000000"/>
          <w:sz w:val="29"/>
          <w:szCs w:val="29"/>
          <w:lang w:val="en-US"/>
        </w:rPr>
        <w:t xml:space="preserve">. Он долга от нас не требует, — Он ждет от нас ответной любви и милосердия.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Самая большая милость — отдать жизнь за ближних своих, что сделал Иисус Христос для всего рода человеческого. Эта милость в данном случае столь велика, что будет точнее на- звать ее иначе — жертвенной Божественной любовью.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 Евангелии говорится, что милостыню нужно творить тай- но. Глубоко запало это благодатное слово Христово в сердце на- шего русского народа, и трогательно видеть или слышать, как иногда выражается любовь русского человека именно в тайной милостыне.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А теперь послушайте, как у нас на Руси помогали нуждаю- щимся, и старались это делать тайно.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Святой обычай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Остановился я ночевать в одной маленькой, бедной деревеньке. Избы были маленькие, душные, дворы почти раскрытые. Я предпо- чел остаться на ночь в своей повозке. Скоро наступил вечер — тихий, теплый, настоящий июльский. Сначала по улице проходило много людей, которые возвращались с полевых работ. Потом мало-помалу все затихло, в домах погасли огни, и смолк всякий говор.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Усталые от дневных трудов жители, казалось, крепко заснули. Но вот среди наступившей тишины в одном дворе скрипнула калит- ка, и из нее вышла женщина, которая что-то несла под полою свое- го кафтана. Она поспешно прошла по улице, подошла к дому, кото- рый был против моей повозки на другой стороне, сильно постучала в окно этого дома, что-то положила на завалинку под окном и поспеш- но ушла домой. На стук вышел мальчик лет десяти. Заметно было, что он нимало не удивился несвоевременному стуку в окно и даже не полюбопытствовал взглянуть: кто стучал и куда пошел стучащий? Подойдя к завалинке, мальчик взял то, что было там положено жен- щиной, и спокойно вернулся домой.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Не прошло пяти минут, как из другой избы показалась еще жен- щина, которая, как и первая, осторожно подошла к упомянутому до- мику, также положила что-то на завалинку и, постучав в окно, быст- ро удалилась. Мальчик опять вышел, взял принесенное и ушел.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Между тем к домику с другой стороны улицы еще подошел кто- то, тоже стукнул в окно, положил на самый подоконник что-то и ушел... Утомленный дорогой и обвеянный ночной прохладой, я скоро заснул и не знаю, продолжались ли таинственные странство- вания к упомянутому домику. А когда я проснулся, солнце стояло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143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уже высоко, мой ямщик запрягал лошадей, и мы скоро тронулись в путь.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Тут я спросил ямщика: кто живет в том домике, к которому ночью подходили жители? И что значит это ночное хождение? И ямщик объяс- нил мне, что тут живет вдова — старуха с сиротками-внуками: «Только вот, слышно, захворала крепко. Ей, значит, и подавали тайную милосты- ню: ситничек, например, или молочка, или говядинки, а иной и из одеж- ды что принесет. Это у нас обычай такой, — пояснил возница, — сиро- там, больным и беднякам стараются делать тайную милостыню, чтобы ни другие люди, ни сами бедняки, получающие милостыню, не знали, кто ее творит... Завтра ведь праздник Смоленской Божией Матери, вот и вспомнили добрые люди старушку Ивановну. А то как ей, больной ста- рухе, прокормиться с малыми сиротками без чужой помощи?..»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Из книги протоиерея Григория Дьяченко «Духовные посевы», 1900 г.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Добрый, святой, прямо евангельский обычай! И дай Бог, чтобы таких обычаев было побольше на нашей святой Руси!..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Иногда можно услышать, что милостыню способен творить лишь тот, у кого есть достаточно средств. Однако это совсем не так. Милостыней может быть какая-то услуга, добрый совет, наконец, просто слово сострадания. Главное — не оставать- ся безучастным к чужому горю, проявить деятельную любовь к человеку, которому сейчас плохо. А уж каким образом это лучше сделать — каждый для себя решает сам.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Выполнение задания 4 ко второй части темы 14—16 в рабо- чей тетради.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6. Физкультурная минутка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Поиграем в то, что и вы принесли что-то нуждающимся: дойдите до классной доски и постучите, чтобы вышли за ва- шей милостыней.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7. Шестая заповедь блаженства. Чистота сердца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Написать в тетрадях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i/>
          <w:iCs/>
          <w:color w:val="000000"/>
          <w:sz w:val="29"/>
          <w:szCs w:val="29"/>
          <w:lang w:val="en-US"/>
        </w:rPr>
        <w:t xml:space="preserve">Блаженны чистые сердцем, ибо они Бога узрят.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Люди неверующие иногда говорят, что, если бы они точ- но удостоверились в существовании Бога, увидели бы Его, они бы непременно жили по-другому. Возможно ли увидеть Бога?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 настоящее время наука многого достигла. С помощью слож- ных приборов люди могут наблюдать другие планеты, измерять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144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невидимые атомы, с помощью электромагнитных волн на боль- шие расстояния можно передавать не только изображения, но и целые фильмы. Но вот Бога такими средствами увидеть не- возможно. Бог — Дух, и Его не может увидеть ни человеческий глаз, ни самые современные приборы. И все же Бога увидеть можно. Его присутствие, действия угадываются в любой тайне природы. А еще Бог открывает Себя чистому сердцем человеку.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Вот сколь высоко предназначение человека! Сам Бог готов по- сетить сердце человека, только для этого нужно, чтобы сердце было очищено от грязи крупных грехов и от сора мелких прегре- шений. Любой грех — будь то злословие, обида, гнев, обман или какой другой грех — покрывает душу грязью и омрачает сердце человека. Поэтому духовные люди стараются постоянно следить за чистотой своей души. Это делать, конечно, сложно, поэтому Бог и открывается лишь немногим Своим избранникам.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Что же такое чистота? Это трудно объяснить, это можно только почувствовать.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Представьте, что вы вышли на улицу в новой красивой одежде и тут же ее запачкали — на душе сразу становится не- приятно. Но есть и духовная грязь — это грехи, зло, все дур- ное, что делает сердце человека нечистым.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Наверное, каждый из вас вспомнит случаи, когда вас пы- тались толкнуть на какой-то неблаговидный поступок, но вам удалось этого избежать, и потом вы вспоминали: «Как хорошо, что я не сделал этого, как мне теперь легко на душе!» Потому что вы оказались чисты от греха, к которому вас склоняли.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Как чистое зеркало ясно отражает предметы, так чистое сер- дце созерцает Бога, потому что подобное познается подобным.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Выполнение задания 5 ко второй части темы 14—16 в рабо- чей тетради.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Учитель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Послушайте притчу о пчеле и мухе старца Паисия Свято- горца.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 лугу росло множество цветов. Здесь были и белые благоуха- ющие лилии, и гиацинты, и высокие синие ирисы. И маленьким цве- точкам тоже нашлось место в траве. Ветер наклонял их, весело ко- лыхал траву и листья, и аромат разносился далеко-далеко!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Над поляной, над цветами, трудились пчелки. Они собирали слад- кий нектар, чтобы подкормить молодняк в улье и запастись едой на долгую холодную зиму.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Сюда-то и прилетела муха. Она недовольно жужжала и огляды- валась.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145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Одна маленькая пчелка, оказавшаяся здесь в первый раз, вежли- во спросила муху: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Не знаете ли вы, где здесь белые лилии? Муха насупилась: — Не видела я здесь никаких лилий! — Как! — воскликнула пчелка. — Но мне говорили, что на этом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лугу должны быть лилии! — Цветов я тут не видела, — пробурчала муха. — А вот недалеко,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за лугом, есть одна канава. Вода там восхитительно грязная, а рядом столько пустых консервных банок!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Тут к ним подлетела пчелка постарше, державшая в лапках соб- ранный нектар. Узнав, в чем дело, она сказала: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Правда, я никогда не замечала, что за лугом есть канава, но я столько могу рассказать о здешних цветах!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Вот видишь, — говорил отец Паисий. — Бедняжка муха толь- ко и думает о грязных канавах, а пчелка знает, где растет лилия, где — ирис, а где — гиацинт. И люди так же. Одни похожи на пчелку и во всем любят находить что-то хорошее, другие — на муху и во всем стремятся увидеть только дурное.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А ты на кого хочешь быть похожим?»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8. Контроль знаний. Домашнее задание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Ответить на вопросы, выполнить задания 1, 2, 3 ко второй части темы 14—16 в учебнике (с. 83).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Домашнее задание: читать учебник на с. 77—83, выполнить задание 4 (на отличную оценку), выполнить задания 6, 7 ко второй части темы 14—16 в рабочей тетради.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Дополнительные материалы 1. Рассказ о милосердии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Молодая женщина стала в одночасье больной, беспомощной, вдав- ленной в инвалидную коляску. Страшно было представить, что было бы с ней, если б не было у нее маленького и единственного родного существа по имени Алешка. Алешка был рядом, ему надо было жить и расти. А значит, надо было жить и ей.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Вот уже и девять классов закончил Алеша. И решил в техникум речной поступать. Очень нравились ему корабли, путешествия...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Поступить в техникум Алеша сумел, но на обед и на дорогу каж- дый день нужны были деньги. И вот она, женщина по натуре скромная и стеснительная, собралась с духом в один из дней и, помолясь, на- писала письмо на радио. Длинное и слезное получилось письмо об их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146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житье-бытье. О заветной мечте своего сына. И о том, что без помощи состоятельных и сердобольных людей мечте этой не сбыться... Три ме- сяца ждала, сама не зная чего, и уж надеяться на помощь или известие какое перестала. «Богатые-то люди — новые русские или другие какие коммерсанты, — думала она, — они ведь народ занятой. Им деньги делать надо, а не у радио сидеть. Не услышали они просто нас. Вот и все...» Но в конце третьего месяца письмо они получили, а потом и пе- ревод денежный из Москвы. Конверт необычный, дорогой, красивый. Письмо на хорошей бумаге, аккуратным почерком написано: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«Здравствуйте, уважаемая Нина Александровна и сынок Ваш Алеша! Нина Александровна, поверьте, очень и очень Вас понимаю. Ваше откровенное и чистосердечное письмо, прочитанное по радио, очень тронуло меня. Я наверняка знаю, что многие люди уже отклик- нулись на него. Но будьте так добры, не откажитесь и от моей скром- ной помощи. Я обязуюсь во все время учебы Вашего сына в технику- ме присылать Вам небольшую сумму денег каждые три месяца, как бы поквартально. Потому что в Москве бываю именно раз в квартал. Такова специфика моей работы. Дело мое небольшое, но человек я все-таки обеспеченный, и мне это будет совсем не в тягость. Наобо- рот, я очень рад, что есть теперь у меня приятная забота. Писать мне нет необходимости, ибо придется письмам лежать в почтовом ящике подолгу. Буду с радостным волнением ожидать осуществления меч- ты Вашего сына. С уважением, Ваш Геннадий».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Сумма перевода действительно оказалась небольшой. Она была чуть больше ее месячной пенсии по инвалидности. Но этих денег с лих- вой хватало парню на обеды, как раз на три месяца. И этим одна огром- ная проблема была уже решена. Помощь незнакомого человека под- держала ее и морально. Не перевелись, значит, добрые люди на свете. Верный своему слову Геннадий за несколько лет ни разу не просрочил с переводом. О новых русских и вообще о богатых людях у Нины Алек- сандровны сложилось совсем иное мнение, чем у большинства простых людей. И если заходил разговор о них в неприглядном свете, то она всегда защищала их, выставляя в качестве примера Геннадия.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Прошло три года. Для Алексея наступил последний год обуче- ния в техникуме. Перед Рождеством, помимо очередного перевода, из Москвы на имя Алексея пришла еще и посылка. В ней оказался замечательный морской бинокль, хотя и не новый. В коротеньком письме было написано: «Алеша, я поздравляю тебя с Рождеством. В этом Новом году ты заканчиваешь техникум. Я очень рад, что твоя мечта скоро осуществится. Посылаю тебе свой, дорогой для меня, бинокль, в плавании он очень тебе пригодится. Это память о моей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147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службе на флоте. Бинокль этот мне дороже любых денег. Но так как у меня нет сыновей, я решил подарить его тебе. На добрую память. Ведь за эти годы ты мне стал как родной, хотя и видел я тебя лишь на фото. Твоя мама пишет, что ты тянешь на красный диплом. Дерзай, Алеша! Успехов тебе. Твой Геннадий».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И надо же так случиться, что на Рождество лучших студентов, в том числе и Алексея, руководство техникума нашло возможным в ка- честве поощрения отправить на экскурсию в Москву. У Алексея по- явилась возможность не только повидаться со своим благодетелем, но и сделать ему рождественский подарок.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Знаешь, Алеша, — предложила Нина Александровна, — доро- гим мы вряд ли его удивим, да нам и не по силам, но вот полезную вещь подарить вполне можем. Давай подарим ему большую краси- вую Библию. Что может быть лучшим подарком на Рождество?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 том и порешили...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Быстро пролетели дни, проведенные в Москве. Алексей сумел по- бывать у Геннадия дома. Но встретиться им было не суждено. Зато то, что он узнал о своем благодетеле, глубоко потрясло парня. Воз- вращаясь обратно, всю дорогу он с волнением думал, каково ему бу- дет рассказывать об этом матери...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А она сразу же начала с расспросов о Геннадии. — Ну как, был у него? — Был. — Дом красивый, наверное? Большой?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Да, большой. Аж в четыре этажа. — В четыре?! У-у-у! А сам он как? Алексей не знал, что ответить. Он подошел к столу, где стоял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бинокль, и положил рядом Библию — рождественский подарок Ген- надию.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Что, не принял? — огорчилась Нина Александровна.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Она не нужна ему... У него на столе такая же лежит... Мне по- казали... Да и та... теперь не нужна... тоже...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Убили?! — предположила в страхе Нина Александровна. Взглянув на испуганную, ничего не понимающую мать, Алексей нако- нец не выдержал: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От болезни он умер, мама. За два дня до меня схоронили... В коммуналке. В хрущевке Геннадий всю жизнь прожил. И никакой он не коммерсант. Чернобылец. Он был очень больной и одинокий человек. Инвалид. Родные покинули его. Сам разъезжал на такой же вот коляске. Соседи рассказывали, как заболел, пить поначалу на- чал. Потом Библию открыл — уверовал. Успокоился вроде. А когда,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148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говорят, новых родственников нашел, — нас то есть, — ожил, пове- селел. «Цель в жизни, — говорил, — появилась. Хочешь — не хо- чешь, а четыре года теперь протянуть надо». Не то что пить — есть почти перестал, чтобы за три месяца денег скопить да нам послать. А бинокль любимой вещью его был, через него он в окно на стади- он смотрел. Наблюдал, как другие бегают да прыгают. Он ведь и спортсменом был... Чувствовал, что умрет скоро. И очень переживал, что не дотянет до весны, что слово до конца сдержать не сможет... Алексей схватил бинокль и быстро подошел к окну. Он беспорядоч- но крутил его настройку то в одну, то в другую сторону, но все равно через мокрые линзы ничего не было видно...»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2. На уроке гимнастики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(Нелли — мальчик-инвалид, Гарроне — самый сильный парень в классе)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Погода установилась прекрасная, и наши уроки гимнастики пе- ренесли из залы в сад, на снаряды. Вчера Гарроне находился в ка- бинете директора, когда туда пошла мать Нелли и попросила, чтобы ее сына освободили от этих новых упражнений. Видно, что ей очень тяжело было говорить это, и одну руку она все время держала на го- лове своего сына.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Да, он не сможет... — начал директор, но Нелли страшно огор- чился, что его отстраняют от упражнений на снарядах, что ему при- ходится переживать еще одно унижение...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Вы увидите, мама, — сказал он, — я сумею все проделать не хуже других.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Мать посмотрела на него молча, с жалостью и грустью, потом не- решительно произнесла: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Я боюсь, как бы его товарищи... — Она хотела сказать: «Я бо- юсь, как бы его товарищи не стали смеяться над ним».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Но Нелли возразил: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Я не буду обращать на них внимания, а потом ведь у меня есть Гарроне. Лишь бы он не смеялся.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И вот Нелли разрешили заниматься гимнастикой на снарядах. Учитель сразу же повел нас к очень высокому турнику: мы долж- ны были влезть на него по одному из столбов, потом стать во весь рост на перекладине. Деросси и Коретти вскарабкались на турник, как две обезьяны; маленький Прекосси также влез на него быст- ро, хотя был одет в доходившую до колен курточку. Старди пых- тел, покраснел, как индюк, стиснул зубы, готов был лопнуть, лишь бы добраться до верха, и действительно добрался до него. Нобис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149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тоже, но когда он оказался наверху и поднялся во весь рост, то стал в позу императора. А Вотини, несмотря на специально сшитый для гимнастики костюм с голубыми полосками, два раза соскаль- зывал по столбу вниз.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Когда пришла очередь Гарроне, он вышел вперед, преспокойно жуя кусок хлеба, и я думаю, что он мог бы влезть на турник, посадив себе кого-нибудь из нас на плечи, такой он коренастый и сильный, совсем как молодой бычок.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После Гарроне была очередь Нелли. Как только он взялся за столб своими тонкими и длинными руками, многие мальчики засме- ялись и зашептались, но Гарроне скрестил на груди свои огромные руки, выразительно посмотрел кругом и совершенно ясно дал по- нять, что он не задумается пустить в ход кулак, несмотря даже на присутствие учителя, так что всякий смех моментально прекратился. Нелли начал карабкаться вверх; он старался, бедняжка, покраснел, как мак, тяжело дышал, и при этом пот так и катился у него со лба.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Учитель сказал ему: — Спускайся, довольно! Но Нелли не хотел спускаться, он упорствовал, он напрягал все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свои силы. Мне казалось, что он вот-вот упадет без чувств на траву. Я от всего сердца желал Нелли удачи, я не знаю, что отдал бы за то, чтобы он, наконец, добрался до верху, мне хотелось стать неви-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димкой, чтобы помочь ему, подтолкнуть его снизу. Тем временем Гарроне, Деросси, Коретти приговаривали: — Так, так, Нелли, смелей, еще немножко, молодец! И Нелли, сделав еще одно усилие, оказался на два перехвата от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перекладины. — Браво! — закричали тогда и остальные мальчики. — Хорошо!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Оттолкнись еще разочек! И вот Нелли схватился за перекладину. Тут все захлопали в ладоши. — Молодчина! — сказал учитель. — А теперь довольно, спускай-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ся вниз. Но Нелли хотел влезть на самый верх, как и другие, и после но-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вых усилий ему удалось сначала закинуть на перекладину локти, по- том колени, потом ноги и, наконец, встать на ней во весь рост. Тогда, тяжело дыша и улыбаясь, он посмотрел на нас. Мы принялись хло- пать в ладоши, а Нелли взглянул в сторону улицы. Я тоже повернулся туда и сквозь растения, обвивающие решетку сада, увидел его мать, которая шла по тротуару, не смея поднять глаз. Нелли спустился с турника, и все его радостно приветствовали. Он был возбужден, весь порозовел, глаза у него блестели, и он сам не походил на себя. По- </w:t>
      </w:r>
    </w:p>
    <w:p w:rsidR="004C5F53" w:rsidRDefault="004C5F53" w:rsidP="004C5F53">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150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том, при выходе из школы, когда мать встретила Нелли и с тревогой спросила, обнимая его: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Ну как, мой сыночек, как прошел урок гимнастики? — все то- варищи ответили хором: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 Он все прекрасно сделал! Он залез на турник, так же как и мы! Вы знаете, он сильный! Он ловкий! Он все проделал не хуже других.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Надо было видеть тогда радость синьоры! Она хотела поблагода- рить нас... и не могла. Она пожала руки двум или трем мальчикам, погладила Гарроне по плечу, обернулась к своему сыну, и через не- которое время мы увидели, как они быстро двигались рядом, ожив- ленно говоря о чем-то и размахивая руками, оба такие счастливые, какими мы никогда их не видели.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i/>
          <w:iCs/>
          <w:color w:val="000000"/>
          <w:sz w:val="29"/>
          <w:szCs w:val="29"/>
          <w:lang w:val="en-US"/>
        </w:rPr>
        <w:t xml:space="preserve">Из книги Эдмондо де Амичиса «Сердце»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b/>
          <w:bCs/>
          <w:color w:val="000000"/>
          <w:sz w:val="29"/>
          <w:szCs w:val="29"/>
          <w:lang w:val="en-US"/>
        </w:rPr>
        <w:t xml:space="preserve">Литература, источники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1. Евангелие. 2. Учебник «Основы православной культуры», тема 15. 3. </w:t>
      </w:r>
      <w:r>
        <w:rPr>
          <w:rFonts w:ascii="Times" w:hAnsi="Times" w:cs="Times"/>
          <w:i/>
          <w:iCs/>
          <w:color w:val="000000"/>
          <w:sz w:val="29"/>
          <w:szCs w:val="29"/>
          <w:lang w:val="en-US"/>
        </w:rPr>
        <w:t xml:space="preserve">Протоиерей Григорий Дьяченко. </w:t>
      </w:r>
      <w:r>
        <w:rPr>
          <w:rFonts w:ascii="Times" w:hAnsi="Times" w:cs="Times"/>
          <w:color w:val="000000"/>
          <w:sz w:val="29"/>
          <w:szCs w:val="29"/>
          <w:lang w:val="en-US"/>
        </w:rPr>
        <w:t xml:space="preserve">Духовные посевы. — </w:t>
      </w:r>
    </w:p>
    <w:p w:rsidR="004C5F53" w:rsidRDefault="004C5F53" w:rsidP="004C5F53">
      <w:pPr>
        <w:widowControl w:val="0"/>
        <w:autoSpaceDE w:val="0"/>
        <w:autoSpaceDN w:val="0"/>
        <w:adjustRightInd w:val="0"/>
        <w:spacing w:after="240" w:line="340" w:lineRule="atLeast"/>
        <w:rPr>
          <w:rFonts w:ascii="Times" w:hAnsi="Times" w:cs="Times"/>
          <w:color w:val="000000"/>
          <w:lang w:val="en-US"/>
        </w:rPr>
      </w:pPr>
      <w:r>
        <w:rPr>
          <w:rFonts w:ascii="Times" w:hAnsi="Times" w:cs="Times"/>
          <w:color w:val="000000"/>
          <w:sz w:val="29"/>
          <w:szCs w:val="29"/>
          <w:lang w:val="en-US"/>
        </w:rPr>
        <w:t xml:space="preserve">Киев, 2011. </w:t>
      </w:r>
    </w:p>
    <w:sectPr w:rsidR="004C5F53" w:rsidSect="00C040B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53"/>
    <w:rsid w:val="004C5F53"/>
    <w:rsid w:val="00F806F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11B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4233</Words>
  <Characters>24132</Characters>
  <Application>Microsoft Macintosh Word</Application>
  <DocSecurity>0</DocSecurity>
  <Lines>201</Lines>
  <Paragraphs>56</Paragraphs>
  <ScaleCrop>false</ScaleCrop>
  <Company/>
  <LinksUpToDate>false</LinksUpToDate>
  <CharactersWithSpaces>28309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2018-01-12T08:04:00Z</dcterms:created>
  <dcterms:modified xsi:type="dcterms:W3CDTF">2018-01-12T08:06:00Z</dcterms:modified>
</cp:coreProperties>
</file>