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7E" w:rsidRPr="008B2D7E" w:rsidRDefault="008B2D7E" w:rsidP="00F17F7A">
      <w:pPr>
        <w:pStyle w:val="3"/>
        <w:spacing w:before="0" w:after="0"/>
        <w:ind w:left="5387"/>
        <w:jc w:val="left"/>
      </w:pPr>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46600D" w:rsidP="005E0565">
      <w:pPr>
        <w:pStyle w:val="14"/>
        <w:rPr>
          <w:rFonts w:asciiTheme="minorHAnsi" w:eastAsiaTheme="minorEastAsia" w:hAnsiTheme="minorHAnsi" w:cstheme="minorBidi"/>
          <w:b w:val="0"/>
          <w:noProof/>
          <w:sz w:val="22"/>
          <w:szCs w:val="22"/>
          <w:lang w:eastAsia="ja-JP"/>
        </w:rPr>
      </w:pPr>
      <w:r w:rsidRPr="0046600D">
        <w:rPr>
          <w:sz w:val="22"/>
          <w:szCs w:val="22"/>
        </w:rPr>
        <w:fldChar w:fldCharType="begin"/>
      </w:r>
      <w:r w:rsidR="0009208D" w:rsidRPr="005E0565">
        <w:rPr>
          <w:sz w:val="22"/>
          <w:szCs w:val="22"/>
        </w:rPr>
        <w:instrText xml:space="preserve"> TOC \o "1-1" \t "Заголовок 2;2;Подзаголовок;2" </w:instrText>
      </w:r>
      <w:r w:rsidRPr="0046600D">
        <w:rPr>
          <w:sz w:val="22"/>
          <w:szCs w:val="22"/>
        </w:rPr>
        <w:fldChar w:fldCharType="separate"/>
      </w:r>
      <w:r w:rsidR="00F17F7A" w:rsidRPr="005E0565">
        <w:rPr>
          <w:noProof/>
          <w:sz w:val="22"/>
          <w:szCs w:val="22"/>
        </w:rPr>
        <w:t>Общие положения</w:t>
      </w:r>
      <w:r w:rsidR="00F17F7A" w:rsidRPr="005E0565">
        <w:rPr>
          <w:noProof/>
          <w:sz w:val="22"/>
          <w:szCs w:val="22"/>
        </w:rPr>
        <w:tab/>
      </w:r>
      <w:r w:rsidRPr="005E0565">
        <w:rPr>
          <w:noProof/>
          <w:sz w:val="22"/>
          <w:szCs w:val="22"/>
        </w:rPr>
        <w:fldChar w:fldCharType="begin"/>
      </w:r>
      <w:r w:rsidR="00F17F7A" w:rsidRPr="005E0565">
        <w:rPr>
          <w:noProof/>
          <w:sz w:val="22"/>
          <w:szCs w:val="22"/>
        </w:rPr>
        <w:instrText xml:space="preserve"> PAGEREF _Toc294246065 \h </w:instrText>
      </w:r>
      <w:r w:rsidRPr="005E0565">
        <w:rPr>
          <w:noProof/>
          <w:sz w:val="22"/>
          <w:szCs w:val="22"/>
        </w:rPr>
      </w:r>
      <w:r w:rsidRPr="005E0565">
        <w:rPr>
          <w:noProof/>
          <w:sz w:val="22"/>
          <w:szCs w:val="22"/>
        </w:rPr>
        <w:fldChar w:fldCharType="separate"/>
      </w:r>
      <w:r w:rsidR="00CA0214" w:rsidRPr="005E0565">
        <w:rPr>
          <w:noProof/>
          <w:sz w:val="22"/>
          <w:szCs w:val="22"/>
        </w:rPr>
        <w:t>4</w:t>
      </w:r>
      <w:r w:rsidRPr="005E0565">
        <w:rPr>
          <w:noProof/>
          <w:sz w:val="22"/>
          <w:szCs w:val="22"/>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1.</w:t>
      </w:r>
      <w:r w:rsidRPr="005E0565">
        <w:rPr>
          <w:rFonts w:asciiTheme="minorHAnsi" w:eastAsiaTheme="minorEastAsia" w:hAnsiTheme="minorHAnsi" w:cstheme="minorBidi"/>
          <w:b w:val="0"/>
          <w:noProof/>
          <w:sz w:val="22"/>
          <w:szCs w:val="22"/>
          <w:lang w:eastAsia="ja-JP"/>
        </w:rPr>
        <w:tab/>
      </w:r>
      <w:r w:rsidRPr="005E0565">
        <w:rPr>
          <w:noProof/>
          <w:sz w:val="22"/>
          <w:szCs w:val="22"/>
        </w:rPr>
        <w:t>Целевой раздел</w:t>
      </w:r>
      <w:r w:rsidRPr="005E0565">
        <w:rPr>
          <w:noProof/>
          <w:sz w:val="22"/>
          <w:szCs w:val="22"/>
        </w:rPr>
        <w:tab/>
      </w:r>
      <w:r w:rsidR="0046600D" w:rsidRPr="005E0565">
        <w:rPr>
          <w:noProof/>
          <w:sz w:val="22"/>
          <w:szCs w:val="22"/>
        </w:rPr>
        <w:fldChar w:fldCharType="begin"/>
      </w:r>
      <w:r w:rsidRPr="005E0565">
        <w:rPr>
          <w:noProof/>
          <w:sz w:val="22"/>
          <w:szCs w:val="22"/>
        </w:rPr>
        <w:instrText xml:space="preserve"> PAGEREF _Toc294246066 \h </w:instrText>
      </w:r>
      <w:r w:rsidR="0046600D" w:rsidRPr="005E0565">
        <w:rPr>
          <w:noProof/>
          <w:sz w:val="22"/>
          <w:szCs w:val="22"/>
        </w:rPr>
      </w:r>
      <w:r w:rsidR="0046600D" w:rsidRPr="005E0565">
        <w:rPr>
          <w:noProof/>
          <w:sz w:val="22"/>
          <w:szCs w:val="22"/>
        </w:rPr>
        <w:fldChar w:fldCharType="separate"/>
      </w:r>
      <w:r w:rsidR="00CA0214" w:rsidRPr="005E0565">
        <w:rPr>
          <w:noProof/>
          <w:sz w:val="22"/>
          <w:szCs w:val="22"/>
        </w:rPr>
        <w:t>7</w:t>
      </w:r>
      <w:r w:rsidR="0046600D"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46600D" w:rsidRPr="005E0565">
        <w:rPr>
          <w:noProof/>
        </w:rPr>
        <w:fldChar w:fldCharType="begin"/>
      </w:r>
      <w:r w:rsidRPr="005E0565">
        <w:rPr>
          <w:noProof/>
        </w:rPr>
        <w:instrText xml:space="preserve"> PAGEREF _Toc294246067 \h </w:instrText>
      </w:r>
      <w:r w:rsidR="0046600D" w:rsidRPr="005E0565">
        <w:rPr>
          <w:noProof/>
        </w:rPr>
      </w:r>
      <w:r w:rsidR="0046600D" w:rsidRPr="005E0565">
        <w:rPr>
          <w:noProof/>
        </w:rPr>
        <w:fldChar w:fldCharType="separate"/>
      </w:r>
      <w:r w:rsidR="00CA0214" w:rsidRPr="005E0565">
        <w:rPr>
          <w:noProof/>
        </w:rPr>
        <w:t>7</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_Toc294246068 \h </w:instrText>
      </w:r>
      <w:r w:rsidR="0046600D" w:rsidRPr="005E0565">
        <w:rPr>
          <w:noProof/>
        </w:rPr>
      </w:r>
      <w:r w:rsidR="0046600D" w:rsidRPr="005E0565">
        <w:rPr>
          <w:noProof/>
        </w:rPr>
        <w:fldChar w:fldCharType="separate"/>
      </w:r>
      <w:r w:rsidR="00CA0214" w:rsidRPr="005E0565">
        <w:rPr>
          <w:noProof/>
        </w:rPr>
        <w:t>11</w:t>
      </w:r>
      <w:r w:rsidR="0046600D"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46600D" w:rsidRPr="005E0565">
        <w:rPr>
          <w:noProof/>
        </w:rPr>
        <w:fldChar w:fldCharType="begin"/>
      </w:r>
      <w:r w:rsidRPr="005E0565">
        <w:rPr>
          <w:noProof/>
        </w:rPr>
        <w:instrText xml:space="preserve"> PAGEREF _Toc294246069 \h </w:instrText>
      </w:r>
      <w:r w:rsidR="0046600D" w:rsidRPr="005E0565">
        <w:rPr>
          <w:noProof/>
        </w:rPr>
      </w:r>
      <w:r w:rsidR="0046600D" w:rsidRPr="005E0565">
        <w:rPr>
          <w:noProof/>
        </w:rPr>
        <w:fldChar w:fldCharType="separate"/>
      </w:r>
      <w:r w:rsidR="00CA0214" w:rsidRPr="005E0565">
        <w:rPr>
          <w:noProof/>
        </w:rPr>
        <w:t>15</w:t>
      </w:r>
      <w:r w:rsidR="0046600D"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46600D" w:rsidRPr="005E0565">
        <w:rPr>
          <w:noProof/>
        </w:rPr>
        <w:fldChar w:fldCharType="begin"/>
      </w:r>
      <w:r w:rsidRPr="005E0565">
        <w:rPr>
          <w:noProof/>
        </w:rPr>
        <w:instrText xml:space="preserve"> PAGEREF _Toc294246070 \h </w:instrText>
      </w:r>
      <w:r w:rsidR="0046600D" w:rsidRPr="005E0565">
        <w:rPr>
          <w:noProof/>
        </w:rPr>
      </w:r>
      <w:r w:rsidR="0046600D" w:rsidRPr="005E0565">
        <w:rPr>
          <w:noProof/>
        </w:rPr>
        <w:fldChar w:fldCharType="separate"/>
      </w:r>
      <w:r w:rsidR="00CA0214" w:rsidRPr="005E0565">
        <w:rPr>
          <w:noProof/>
        </w:rPr>
        <w:t>21</w:t>
      </w:r>
      <w:r w:rsidR="0046600D"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46600D" w:rsidRPr="005E0565">
        <w:rPr>
          <w:noProof/>
        </w:rPr>
        <w:fldChar w:fldCharType="begin"/>
      </w:r>
      <w:r w:rsidRPr="005E0565">
        <w:rPr>
          <w:noProof/>
        </w:rPr>
        <w:instrText xml:space="preserve"> PAGEREF _Toc294246071 \h </w:instrText>
      </w:r>
      <w:r w:rsidR="0046600D" w:rsidRPr="005E0565">
        <w:rPr>
          <w:noProof/>
        </w:rPr>
      </w:r>
      <w:r w:rsidR="0046600D" w:rsidRPr="005E0565">
        <w:rPr>
          <w:noProof/>
        </w:rPr>
        <w:fldChar w:fldCharType="separate"/>
      </w:r>
      <w:r w:rsidR="00CA0214" w:rsidRPr="005E0565">
        <w:rPr>
          <w:noProof/>
        </w:rPr>
        <w:t>24</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46600D" w:rsidRPr="005E0565">
        <w:rPr>
          <w:noProof/>
        </w:rPr>
        <w:fldChar w:fldCharType="begin"/>
      </w:r>
      <w:r w:rsidRPr="005E0565">
        <w:rPr>
          <w:noProof/>
        </w:rPr>
        <w:instrText xml:space="preserve"> PAGEREF _Toc294246072 \h </w:instrText>
      </w:r>
      <w:r w:rsidR="0046600D" w:rsidRPr="005E0565">
        <w:rPr>
          <w:noProof/>
        </w:rPr>
      </w:r>
      <w:r w:rsidR="0046600D" w:rsidRPr="005E0565">
        <w:rPr>
          <w:noProof/>
        </w:rPr>
        <w:fldChar w:fldCharType="separate"/>
      </w:r>
      <w:r w:rsidR="00CA0214" w:rsidRPr="005E0565">
        <w:rPr>
          <w:noProof/>
        </w:rPr>
        <w:t>28</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46600D" w:rsidRPr="005E0565">
        <w:rPr>
          <w:noProof/>
        </w:rPr>
        <w:fldChar w:fldCharType="begin"/>
      </w:r>
      <w:r w:rsidRPr="005E0565">
        <w:rPr>
          <w:noProof/>
        </w:rPr>
        <w:instrText xml:space="preserve"> PAGEREF _Toc294246073 \h </w:instrText>
      </w:r>
      <w:r w:rsidR="0046600D" w:rsidRPr="005E0565">
        <w:rPr>
          <w:noProof/>
        </w:rPr>
      </w:r>
      <w:r w:rsidR="0046600D" w:rsidRPr="005E0565">
        <w:rPr>
          <w:noProof/>
        </w:rPr>
        <w:fldChar w:fldCharType="separate"/>
      </w:r>
      <w:r w:rsidR="00CA0214" w:rsidRPr="005E0565">
        <w:rPr>
          <w:noProof/>
        </w:rPr>
        <w:t>34</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46600D" w:rsidRPr="005E0565">
        <w:rPr>
          <w:noProof/>
        </w:rPr>
        <w:fldChar w:fldCharType="begin"/>
      </w:r>
      <w:r w:rsidRPr="005E0565">
        <w:rPr>
          <w:noProof/>
        </w:rPr>
        <w:instrText xml:space="preserve"> PAGEREF _Toc294246074 \h </w:instrText>
      </w:r>
      <w:r w:rsidR="0046600D" w:rsidRPr="005E0565">
        <w:rPr>
          <w:noProof/>
        </w:rPr>
      </w:r>
      <w:r w:rsidR="0046600D" w:rsidRPr="005E0565">
        <w:rPr>
          <w:noProof/>
        </w:rPr>
        <w:fldChar w:fldCharType="separate"/>
      </w:r>
      <w:r w:rsidR="00CA0214" w:rsidRPr="005E0565">
        <w:rPr>
          <w:noProof/>
        </w:rPr>
        <w:t>40</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46600D" w:rsidRPr="005E0565">
        <w:rPr>
          <w:noProof/>
        </w:rPr>
        <w:fldChar w:fldCharType="begin"/>
      </w:r>
      <w:r w:rsidRPr="005E0565">
        <w:rPr>
          <w:noProof/>
        </w:rPr>
        <w:instrText xml:space="preserve"> PAGEREF _Toc294246075 \h </w:instrText>
      </w:r>
      <w:r w:rsidR="0046600D" w:rsidRPr="005E0565">
        <w:rPr>
          <w:noProof/>
        </w:rPr>
      </w:r>
      <w:r w:rsidR="0046600D" w:rsidRPr="005E0565">
        <w:rPr>
          <w:noProof/>
        </w:rPr>
        <w:fldChar w:fldCharType="separate"/>
      </w:r>
      <w:r w:rsidR="00CA0214" w:rsidRPr="005E0565">
        <w:rPr>
          <w:noProof/>
        </w:rPr>
        <w:t>46</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46600D" w:rsidRPr="005E0565">
        <w:rPr>
          <w:noProof/>
        </w:rPr>
        <w:fldChar w:fldCharType="begin"/>
      </w:r>
      <w:r w:rsidRPr="005E0565">
        <w:rPr>
          <w:noProof/>
        </w:rPr>
        <w:instrText xml:space="preserve"> PAGEREF _Toc294246076 \h </w:instrText>
      </w:r>
      <w:r w:rsidR="0046600D" w:rsidRPr="005E0565">
        <w:rPr>
          <w:noProof/>
        </w:rPr>
      </w:r>
      <w:r w:rsidR="0046600D" w:rsidRPr="005E0565">
        <w:rPr>
          <w:noProof/>
        </w:rPr>
        <w:fldChar w:fldCharType="separate"/>
      </w:r>
      <w:r w:rsidR="00CA0214" w:rsidRPr="005E0565">
        <w:rPr>
          <w:noProof/>
        </w:rPr>
        <w:t>50</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46600D" w:rsidRPr="005E0565">
        <w:rPr>
          <w:noProof/>
        </w:rPr>
        <w:fldChar w:fldCharType="begin"/>
      </w:r>
      <w:r w:rsidRPr="005E0565">
        <w:rPr>
          <w:noProof/>
        </w:rPr>
        <w:instrText xml:space="preserve"> PAGEREF _Toc294246077 \h </w:instrText>
      </w:r>
      <w:r w:rsidR="0046600D" w:rsidRPr="005E0565">
        <w:rPr>
          <w:noProof/>
        </w:rPr>
      </w:r>
      <w:r w:rsidR="0046600D" w:rsidRPr="005E0565">
        <w:rPr>
          <w:noProof/>
        </w:rPr>
        <w:fldChar w:fldCharType="separate"/>
      </w:r>
      <w:r w:rsidR="00CA0214" w:rsidRPr="005E0565">
        <w:rPr>
          <w:noProof/>
        </w:rPr>
        <w:t>57</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46600D" w:rsidRPr="005E0565">
        <w:rPr>
          <w:noProof/>
        </w:rPr>
        <w:fldChar w:fldCharType="begin"/>
      </w:r>
      <w:r w:rsidRPr="005E0565">
        <w:rPr>
          <w:noProof/>
        </w:rPr>
        <w:instrText xml:space="preserve"> PAGEREF _Toc294246078 \h </w:instrText>
      </w:r>
      <w:r w:rsidR="0046600D" w:rsidRPr="005E0565">
        <w:rPr>
          <w:noProof/>
        </w:rPr>
      </w:r>
      <w:r w:rsidR="0046600D" w:rsidRPr="005E0565">
        <w:rPr>
          <w:noProof/>
        </w:rPr>
        <w:fldChar w:fldCharType="separate"/>
      </w:r>
      <w:r w:rsidR="00CA0214" w:rsidRPr="005E0565">
        <w:rPr>
          <w:noProof/>
        </w:rPr>
        <w:t>62</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46600D" w:rsidRPr="005E0565">
        <w:rPr>
          <w:noProof/>
        </w:rPr>
        <w:fldChar w:fldCharType="begin"/>
      </w:r>
      <w:r w:rsidRPr="005E0565">
        <w:rPr>
          <w:noProof/>
        </w:rPr>
        <w:instrText xml:space="preserve"> PAGEREF _Toc294246079 \h </w:instrText>
      </w:r>
      <w:r w:rsidR="0046600D" w:rsidRPr="005E0565">
        <w:rPr>
          <w:noProof/>
        </w:rPr>
      </w:r>
      <w:r w:rsidR="0046600D" w:rsidRPr="005E0565">
        <w:rPr>
          <w:noProof/>
        </w:rPr>
        <w:fldChar w:fldCharType="separate"/>
      </w:r>
      <w:r w:rsidR="00CA0214" w:rsidRPr="005E0565">
        <w:rPr>
          <w:noProof/>
        </w:rPr>
        <w:t>67</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46600D" w:rsidRPr="005E0565">
        <w:rPr>
          <w:noProof/>
        </w:rPr>
        <w:fldChar w:fldCharType="begin"/>
      </w:r>
      <w:r w:rsidRPr="005E0565">
        <w:rPr>
          <w:noProof/>
        </w:rPr>
        <w:instrText xml:space="preserve"> PAGEREF _Toc294246080 \h </w:instrText>
      </w:r>
      <w:r w:rsidR="0046600D" w:rsidRPr="005E0565">
        <w:rPr>
          <w:noProof/>
        </w:rPr>
      </w:r>
      <w:r w:rsidR="0046600D" w:rsidRPr="005E0565">
        <w:rPr>
          <w:noProof/>
        </w:rPr>
        <w:fldChar w:fldCharType="separate"/>
      </w:r>
      <w:r w:rsidR="00CA0214" w:rsidRPr="005E0565">
        <w:rPr>
          <w:noProof/>
        </w:rPr>
        <w:t>72</w:t>
      </w:r>
      <w:r w:rsidR="0046600D"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46600D" w:rsidRPr="005E0565">
        <w:rPr>
          <w:noProof/>
        </w:rPr>
        <w:fldChar w:fldCharType="begin"/>
      </w:r>
      <w:r w:rsidRPr="005E0565">
        <w:rPr>
          <w:noProof/>
        </w:rPr>
        <w:instrText xml:space="preserve"> PAGEREF _Toc294246081 \h </w:instrText>
      </w:r>
      <w:r w:rsidR="0046600D" w:rsidRPr="005E0565">
        <w:rPr>
          <w:noProof/>
        </w:rPr>
      </w:r>
      <w:r w:rsidR="0046600D" w:rsidRPr="005E0565">
        <w:rPr>
          <w:noProof/>
        </w:rPr>
        <w:fldChar w:fldCharType="separate"/>
      </w:r>
      <w:r w:rsidR="00CA0214" w:rsidRPr="005E0565">
        <w:rPr>
          <w:noProof/>
        </w:rPr>
        <w:t>77</w:t>
      </w:r>
      <w:r w:rsidR="0046600D"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_Toc294246082 \h </w:instrText>
      </w:r>
      <w:r w:rsidR="0046600D" w:rsidRPr="005E0565">
        <w:rPr>
          <w:noProof/>
        </w:rPr>
      </w:r>
      <w:r w:rsidR="0046600D" w:rsidRPr="005E0565">
        <w:rPr>
          <w:noProof/>
        </w:rPr>
        <w:fldChar w:fldCharType="separate"/>
      </w:r>
      <w:r w:rsidR="00CA0214" w:rsidRPr="005E0565">
        <w:rPr>
          <w:noProof/>
        </w:rPr>
        <w:t>79</w:t>
      </w:r>
      <w:r w:rsidR="0046600D"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2.</w:t>
      </w:r>
      <w:r w:rsidRPr="005E0565">
        <w:rPr>
          <w:rFonts w:asciiTheme="minorHAnsi" w:eastAsiaTheme="minorEastAsia" w:hAnsiTheme="minorHAnsi" w:cstheme="minorBidi"/>
          <w:b w:val="0"/>
          <w:noProof/>
          <w:sz w:val="22"/>
          <w:szCs w:val="22"/>
          <w:lang w:eastAsia="ja-JP"/>
        </w:rPr>
        <w:tab/>
      </w:r>
      <w:r w:rsidRPr="005E0565">
        <w:rPr>
          <w:noProof/>
          <w:sz w:val="22"/>
          <w:szCs w:val="22"/>
        </w:rPr>
        <w:t>Содержательный раздел</w:t>
      </w:r>
      <w:r w:rsidRPr="005E0565">
        <w:rPr>
          <w:noProof/>
          <w:sz w:val="22"/>
          <w:szCs w:val="22"/>
        </w:rPr>
        <w:tab/>
      </w:r>
      <w:r w:rsidR="0046600D" w:rsidRPr="005E0565">
        <w:rPr>
          <w:noProof/>
          <w:sz w:val="22"/>
          <w:szCs w:val="22"/>
        </w:rPr>
        <w:fldChar w:fldCharType="begin"/>
      </w:r>
      <w:r w:rsidRPr="005E0565">
        <w:rPr>
          <w:noProof/>
          <w:sz w:val="22"/>
          <w:szCs w:val="22"/>
        </w:rPr>
        <w:instrText xml:space="preserve"> PAGEREF _Toc294246087 \h </w:instrText>
      </w:r>
      <w:r w:rsidR="0046600D" w:rsidRPr="005E0565">
        <w:rPr>
          <w:noProof/>
          <w:sz w:val="22"/>
          <w:szCs w:val="22"/>
        </w:rPr>
      </w:r>
      <w:r w:rsidR="0046600D" w:rsidRPr="005E0565">
        <w:rPr>
          <w:noProof/>
          <w:sz w:val="22"/>
          <w:szCs w:val="22"/>
        </w:rPr>
        <w:fldChar w:fldCharType="separate"/>
      </w:r>
      <w:r w:rsidR="00CA0214" w:rsidRPr="005E0565">
        <w:rPr>
          <w:noProof/>
          <w:sz w:val="22"/>
          <w:szCs w:val="22"/>
        </w:rPr>
        <w:t>100</w:t>
      </w:r>
      <w:r w:rsidR="0046600D" w:rsidRPr="005E0565">
        <w:rPr>
          <w:noProof/>
          <w:sz w:val="22"/>
          <w:szCs w:val="22"/>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46600D" w:rsidRPr="005E0565">
        <w:rPr>
          <w:noProof/>
        </w:rPr>
        <w:fldChar w:fldCharType="begin"/>
      </w:r>
      <w:r w:rsidRPr="005E0565">
        <w:rPr>
          <w:noProof/>
        </w:rPr>
        <w:instrText xml:space="preserve"> PAGEREF _Toc294246088 \h </w:instrText>
      </w:r>
      <w:r w:rsidR="0046600D" w:rsidRPr="005E0565">
        <w:rPr>
          <w:noProof/>
        </w:rPr>
      </w:r>
      <w:r w:rsidR="0046600D" w:rsidRPr="005E0565">
        <w:rPr>
          <w:noProof/>
        </w:rPr>
        <w:fldChar w:fldCharType="separate"/>
      </w:r>
      <w:r w:rsidR="00CA0214" w:rsidRPr="005E0565">
        <w:rPr>
          <w:noProof/>
        </w:rPr>
        <w:t>100</w:t>
      </w:r>
      <w:r w:rsidR="0046600D"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46600D" w:rsidRPr="005E0565">
        <w:rPr>
          <w:noProof/>
        </w:rPr>
        <w:fldChar w:fldCharType="begin"/>
      </w:r>
      <w:r w:rsidRPr="005E0565">
        <w:rPr>
          <w:noProof/>
        </w:rPr>
        <w:instrText xml:space="preserve"> PAGEREF _Toc294246095 \h </w:instrText>
      </w:r>
      <w:r w:rsidR="0046600D" w:rsidRPr="005E0565">
        <w:rPr>
          <w:noProof/>
        </w:rPr>
      </w:r>
      <w:r w:rsidR="0046600D" w:rsidRPr="005E0565">
        <w:rPr>
          <w:noProof/>
        </w:rPr>
        <w:fldChar w:fldCharType="separate"/>
      </w:r>
      <w:r w:rsidR="00CA0214" w:rsidRPr="005E0565">
        <w:rPr>
          <w:noProof/>
        </w:rPr>
        <w:t>133</w:t>
      </w:r>
      <w:r w:rsidR="0046600D"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46600D" w:rsidRPr="005E0565">
        <w:rPr>
          <w:noProof/>
        </w:rPr>
        <w:fldChar w:fldCharType="begin"/>
      </w:r>
      <w:r w:rsidRPr="005E0565">
        <w:rPr>
          <w:noProof/>
        </w:rPr>
        <w:instrText xml:space="preserve"> PAGEREF _Toc294246096 \h </w:instrText>
      </w:r>
      <w:r w:rsidR="0046600D" w:rsidRPr="005E0565">
        <w:rPr>
          <w:noProof/>
        </w:rPr>
      </w:r>
      <w:r w:rsidR="0046600D" w:rsidRPr="005E0565">
        <w:rPr>
          <w:noProof/>
        </w:rPr>
        <w:fldChar w:fldCharType="separate"/>
      </w:r>
      <w:r w:rsidR="00CA0214" w:rsidRPr="005E0565">
        <w:rPr>
          <w:noProof/>
        </w:rPr>
        <w:t>133</w:t>
      </w:r>
      <w:r w:rsidR="0046600D"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46600D" w:rsidRPr="005E0565">
        <w:rPr>
          <w:noProof/>
        </w:rPr>
        <w:fldChar w:fldCharType="begin"/>
      </w:r>
      <w:r w:rsidRPr="005E0565">
        <w:rPr>
          <w:noProof/>
        </w:rPr>
        <w:instrText xml:space="preserve"> PAGEREF _Toc294246097 \h </w:instrText>
      </w:r>
      <w:r w:rsidR="0046600D" w:rsidRPr="005E0565">
        <w:rPr>
          <w:noProof/>
        </w:rPr>
      </w:r>
      <w:r w:rsidR="0046600D" w:rsidRPr="005E0565">
        <w:rPr>
          <w:noProof/>
        </w:rPr>
        <w:fldChar w:fldCharType="separate"/>
      </w:r>
      <w:r w:rsidR="00CA0214" w:rsidRPr="005E0565">
        <w:rPr>
          <w:noProof/>
        </w:rPr>
        <w:t>136</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46600D" w:rsidRPr="005E0565">
        <w:rPr>
          <w:noProof/>
        </w:rPr>
        <w:fldChar w:fldCharType="begin"/>
      </w:r>
      <w:r w:rsidRPr="005E0565">
        <w:rPr>
          <w:noProof/>
        </w:rPr>
        <w:instrText xml:space="preserve"> PAGEREF _Toc294246098 \h </w:instrText>
      </w:r>
      <w:r w:rsidR="0046600D" w:rsidRPr="005E0565">
        <w:rPr>
          <w:noProof/>
        </w:rPr>
      </w:r>
      <w:r w:rsidR="0046600D" w:rsidRPr="005E0565">
        <w:rPr>
          <w:noProof/>
        </w:rPr>
        <w:fldChar w:fldCharType="separate"/>
      </w:r>
      <w:r w:rsidR="00CA0214" w:rsidRPr="005E0565">
        <w:rPr>
          <w:noProof/>
        </w:rPr>
        <w:t>136</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46600D" w:rsidRPr="005E0565">
        <w:rPr>
          <w:noProof/>
        </w:rPr>
        <w:fldChar w:fldCharType="begin"/>
      </w:r>
      <w:r w:rsidRPr="005E0565">
        <w:rPr>
          <w:noProof/>
        </w:rPr>
        <w:instrText xml:space="preserve"> PAGEREF _Toc294246099 \h </w:instrText>
      </w:r>
      <w:r w:rsidR="0046600D" w:rsidRPr="005E0565">
        <w:rPr>
          <w:noProof/>
        </w:rPr>
      </w:r>
      <w:r w:rsidR="0046600D" w:rsidRPr="005E0565">
        <w:rPr>
          <w:noProof/>
        </w:rPr>
        <w:fldChar w:fldCharType="separate"/>
      </w:r>
      <w:r w:rsidR="00CA0214" w:rsidRPr="005E0565">
        <w:rPr>
          <w:noProof/>
        </w:rPr>
        <w:t>143</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46600D" w:rsidRPr="005E0565">
        <w:rPr>
          <w:noProof/>
        </w:rPr>
        <w:fldChar w:fldCharType="begin"/>
      </w:r>
      <w:r w:rsidRPr="005E0565">
        <w:rPr>
          <w:noProof/>
        </w:rPr>
        <w:instrText xml:space="preserve"> PAGEREF _Toc294246100 \h </w:instrText>
      </w:r>
      <w:r w:rsidR="0046600D" w:rsidRPr="005E0565">
        <w:rPr>
          <w:noProof/>
        </w:rPr>
      </w:r>
      <w:r w:rsidR="0046600D" w:rsidRPr="005E0565">
        <w:rPr>
          <w:noProof/>
        </w:rPr>
        <w:fldChar w:fldCharType="separate"/>
      </w:r>
      <w:r w:rsidR="00CA0214" w:rsidRPr="005E0565">
        <w:rPr>
          <w:noProof/>
        </w:rPr>
        <w:t>149</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46600D" w:rsidRPr="005E0565">
        <w:rPr>
          <w:noProof/>
        </w:rPr>
        <w:fldChar w:fldCharType="begin"/>
      </w:r>
      <w:r w:rsidRPr="005E0565">
        <w:rPr>
          <w:noProof/>
        </w:rPr>
        <w:instrText xml:space="preserve"> PAGEREF _Toc294246101 \h </w:instrText>
      </w:r>
      <w:r w:rsidR="0046600D" w:rsidRPr="005E0565">
        <w:rPr>
          <w:noProof/>
        </w:rPr>
      </w:r>
      <w:r w:rsidR="0046600D" w:rsidRPr="005E0565">
        <w:rPr>
          <w:noProof/>
        </w:rPr>
        <w:fldChar w:fldCharType="separate"/>
      </w:r>
      <w:r w:rsidR="00CA0214" w:rsidRPr="005E0565">
        <w:rPr>
          <w:noProof/>
        </w:rPr>
        <w:t>159</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46600D" w:rsidRPr="005E0565">
        <w:rPr>
          <w:noProof/>
        </w:rPr>
        <w:fldChar w:fldCharType="begin"/>
      </w:r>
      <w:r w:rsidRPr="005E0565">
        <w:rPr>
          <w:noProof/>
        </w:rPr>
        <w:instrText xml:space="preserve"> PAGEREF _Toc294246102 \h </w:instrText>
      </w:r>
      <w:r w:rsidR="0046600D" w:rsidRPr="005E0565">
        <w:rPr>
          <w:noProof/>
        </w:rPr>
      </w:r>
      <w:r w:rsidR="0046600D" w:rsidRPr="005E0565">
        <w:rPr>
          <w:noProof/>
        </w:rPr>
        <w:fldChar w:fldCharType="separate"/>
      </w:r>
      <w:r w:rsidR="00CA0214" w:rsidRPr="005E0565">
        <w:rPr>
          <w:noProof/>
        </w:rPr>
        <w:t>161</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46600D" w:rsidRPr="005E0565">
        <w:rPr>
          <w:noProof/>
        </w:rPr>
        <w:fldChar w:fldCharType="begin"/>
      </w:r>
      <w:r w:rsidRPr="005E0565">
        <w:rPr>
          <w:noProof/>
        </w:rPr>
        <w:instrText xml:space="preserve"> PAGEREF _Toc294246103 \h </w:instrText>
      </w:r>
      <w:r w:rsidR="0046600D" w:rsidRPr="005E0565">
        <w:rPr>
          <w:noProof/>
        </w:rPr>
      </w:r>
      <w:r w:rsidR="0046600D" w:rsidRPr="005E0565">
        <w:rPr>
          <w:noProof/>
        </w:rPr>
        <w:fldChar w:fldCharType="separate"/>
      </w:r>
      <w:r w:rsidR="00CA0214" w:rsidRPr="005E0565">
        <w:rPr>
          <w:noProof/>
        </w:rPr>
        <w:t>167</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46600D" w:rsidRPr="005E0565">
        <w:rPr>
          <w:noProof/>
        </w:rPr>
        <w:fldChar w:fldCharType="begin"/>
      </w:r>
      <w:r w:rsidRPr="005E0565">
        <w:rPr>
          <w:noProof/>
        </w:rPr>
        <w:instrText xml:space="preserve"> PAGEREF _Toc294246104 \h </w:instrText>
      </w:r>
      <w:r w:rsidR="0046600D" w:rsidRPr="005E0565">
        <w:rPr>
          <w:noProof/>
        </w:rPr>
      </w:r>
      <w:r w:rsidR="0046600D" w:rsidRPr="005E0565">
        <w:rPr>
          <w:noProof/>
        </w:rPr>
        <w:fldChar w:fldCharType="separate"/>
      </w:r>
      <w:r w:rsidR="00CA0214" w:rsidRPr="005E0565">
        <w:rPr>
          <w:noProof/>
        </w:rPr>
        <w:t>170</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46600D" w:rsidRPr="005E0565">
        <w:rPr>
          <w:noProof/>
        </w:rPr>
        <w:fldChar w:fldCharType="begin"/>
      </w:r>
      <w:r w:rsidRPr="005E0565">
        <w:rPr>
          <w:noProof/>
        </w:rPr>
        <w:instrText xml:space="preserve"> PAGEREF _Toc294246105 \h </w:instrText>
      </w:r>
      <w:r w:rsidR="0046600D" w:rsidRPr="005E0565">
        <w:rPr>
          <w:noProof/>
        </w:rPr>
      </w:r>
      <w:r w:rsidR="0046600D" w:rsidRPr="005E0565">
        <w:rPr>
          <w:noProof/>
        </w:rPr>
        <w:fldChar w:fldCharType="separate"/>
      </w:r>
      <w:r w:rsidR="00CA0214" w:rsidRPr="005E0565">
        <w:rPr>
          <w:noProof/>
        </w:rPr>
        <w:t>174</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46600D" w:rsidRPr="005E0565">
        <w:rPr>
          <w:noProof/>
        </w:rPr>
        <w:fldChar w:fldCharType="begin"/>
      </w:r>
      <w:r w:rsidRPr="005E0565">
        <w:rPr>
          <w:noProof/>
        </w:rPr>
        <w:instrText xml:space="preserve"> PAGEREF _Toc294246106 \h </w:instrText>
      </w:r>
      <w:r w:rsidR="0046600D" w:rsidRPr="005E0565">
        <w:rPr>
          <w:noProof/>
        </w:rPr>
      </w:r>
      <w:r w:rsidR="0046600D" w:rsidRPr="005E0565">
        <w:rPr>
          <w:noProof/>
        </w:rPr>
        <w:fldChar w:fldCharType="separate"/>
      </w:r>
      <w:r w:rsidR="00CA0214" w:rsidRPr="005E0565">
        <w:rPr>
          <w:noProof/>
        </w:rPr>
        <w:t>196</w:t>
      </w:r>
      <w:r w:rsidR="0046600D"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46600D" w:rsidRPr="005E0565">
        <w:rPr>
          <w:noProof/>
        </w:rPr>
        <w:fldChar w:fldCharType="begin"/>
      </w:r>
      <w:r w:rsidRPr="005E0565">
        <w:rPr>
          <w:noProof/>
        </w:rPr>
        <w:instrText xml:space="preserve"> PAGEREF _Toc294246107 \h </w:instrText>
      </w:r>
      <w:r w:rsidR="0046600D" w:rsidRPr="005E0565">
        <w:rPr>
          <w:noProof/>
        </w:rPr>
      </w:r>
      <w:r w:rsidR="0046600D" w:rsidRPr="005E0565">
        <w:rPr>
          <w:noProof/>
        </w:rPr>
        <w:fldChar w:fldCharType="separate"/>
      </w:r>
      <w:r w:rsidR="00CA0214" w:rsidRPr="005E0565">
        <w:rPr>
          <w:noProof/>
        </w:rPr>
        <w:t>199</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46600D" w:rsidRPr="005E0565">
        <w:rPr>
          <w:noProof/>
        </w:rPr>
        <w:fldChar w:fldCharType="begin"/>
      </w:r>
      <w:r w:rsidRPr="005E0565">
        <w:rPr>
          <w:noProof/>
        </w:rPr>
        <w:instrText xml:space="preserve"> PAGEREF _Toc294246108 \h </w:instrText>
      </w:r>
      <w:r w:rsidR="0046600D" w:rsidRPr="005E0565">
        <w:rPr>
          <w:noProof/>
        </w:rPr>
      </w:r>
      <w:r w:rsidR="0046600D" w:rsidRPr="005E0565">
        <w:rPr>
          <w:noProof/>
        </w:rPr>
        <w:fldChar w:fldCharType="separate"/>
      </w:r>
      <w:r w:rsidR="00CA0214" w:rsidRPr="005E0565">
        <w:rPr>
          <w:noProof/>
        </w:rPr>
        <w:t>205</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46600D" w:rsidRPr="005E0565">
        <w:rPr>
          <w:noProof/>
        </w:rPr>
        <w:fldChar w:fldCharType="begin"/>
      </w:r>
      <w:r w:rsidRPr="005E0565">
        <w:rPr>
          <w:noProof/>
        </w:rPr>
        <w:instrText xml:space="preserve"> PAGEREF _Toc294246109 \h </w:instrText>
      </w:r>
      <w:r w:rsidR="0046600D" w:rsidRPr="005E0565">
        <w:rPr>
          <w:noProof/>
        </w:rPr>
      </w:r>
      <w:r w:rsidR="0046600D" w:rsidRPr="005E0565">
        <w:rPr>
          <w:noProof/>
        </w:rPr>
        <w:fldChar w:fldCharType="separate"/>
      </w:r>
      <w:r w:rsidR="00CA0214" w:rsidRPr="005E0565">
        <w:rPr>
          <w:noProof/>
        </w:rPr>
        <w:t>265</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46600D" w:rsidRPr="005E0565">
        <w:rPr>
          <w:noProof/>
        </w:rPr>
        <w:fldChar w:fldCharType="begin"/>
      </w:r>
      <w:r w:rsidRPr="005E0565">
        <w:rPr>
          <w:noProof/>
        </w:rPr>
        <w:instrText xml:space="preserve"> PAGEREF _Toc294246110 \h </w:instrText>
      </w:r>
      <w:r w:rsidR="0046600D" w:rsidRPr="005E0565">
        <w:rPr>
          <w:noProof/>
        </w:rPr>
      </w:r>
      <w:r w:rsidR="0046600D" w:rsidRPr="005E0565">
        <w:rPr>
          <w:noProof/>
        </w:rPr>
        <w:fldChar w:fldCharType="separate"/>
      </w:r>
      <w:r w:rsidR="00CA0214" w:rsidRPr="005E0565">
        <w:rPr>
          <w:noProof/>
        </w:rPr>
        <w:t>276</w:t>
      </w:r>
      <w:r w:rsidR="0046600D" w:rsidRPr="005E0565">
        <w:rPr>
          <w:noProof/>
        </w:rPr>
        <w:fldChar w:fldCharType="end"/>
      </w:r>
    </w:p>
    <w:p w:rsidR="00F17F7A" w:rsidRPr="005E0565" w:rsidRDefault="00F17F7A" w:rsidP="005E0565">
      <w:pPr>
        <w:pStyle w:val="14"/>
        <w:tabs>
          <w:tab w:val="left" w:pos="438"/>
        </w:tabs>
        <w:rPr>
          <w:rFonts w:asciiTheme="minorHAnsi" w:eastAsiaTheme="minorEastAsia" w:hAnsiTheme="minorHAnsi" w:cstheme="minorBidi"/>
          <w:b w:val="0"/>
          <w:noProof/>
          <w:sz w:val="22"/>
          <w:szCs w:val="22"/>
          <w:lang w:eastAsia="ja-JP"/>
        </w:rPr>
      </w:pPr>
      <w:r w:rsidRPr="005E0565">
        <w:rPr>
          <w:noProof/>
          <w:sz w:val="22"/>
          <w:szCs w:val="22"/>
        </w:rPr>
        <w:t>3.</w:t>
      </w:r>
      <w:r w:rsidRPr="005E0565">
        <w:rPr>
          <w:rFonts w:asciiTheme="minorHAnsi" w:eastAsiaTheme="minorEastAsia" w:hAnsiTheme="minorHAnsi" w:cstheme="minorBidi"/>
          <w:b w:val="0"/>
          <w:noProof/>
          <w:sz w:val="22"/>
          <w:szCs w:val="22"/>
          <w:lang w:eastAsia="ja-JP"/>
        </w:rPr>
        <w:tab/>
      </w:r>
      <w:r w:rsidRPr="005E0565">
        <w:rPr>
          <w:noProof/>
          <w:sz w:val="22"/>
          <w:szCs w:val="22"/>
        </w:rPr>
        <w:t>Организационный раздел</w:t>
      </w:r>
      <w:r w:rsidRPr="005E0565">
        <w:rPr>
          <w:noProof/>
          <w:sz w:val="22"/>
          <w:szCs w:val="22"/>
        </w:rPr>
        <w:tab/>
      </w:r>
      <w:r w:rsidR="0046600D" w:rsidRPr="005E0565">
        <w:rPr>
          <w:noProof/>
          <w:sz w:val="22"/>
          <w:szCs w:val="22"/>
        </w:rPr>
        <w:fldChar w:fldCharType="begin"/>
      </w:r>
      <w:r w:rsidRPr="005E0565">
        <w:rPr>
          <w:noProof/>
          <w:sz w:val="22"/>
          <w:szCs w:val="22"/>
        </w:rPr>
        <w:instrText xml:space="preserve"> PAGEREF _Toc294246111 \h </w:instrText>
      </w:r>
      <w:r w:rsidR="0046600D" w:rsidRPr="005E0565">
        <w:rPr>
          <w:noProof/>
          <w:sz w:val="22"/>
          <w:szCs w:val="22"/>
        </w:rPr>
      </w:r>
      <w:r w:rsidR="0046600D" w:rsidRPr="005E0565">
        <w:rPr>
          <w:noProof/>
          <w:sz w:val="22"/>
          <w:szCs w:val="22"/>
        </w:rPr>
        <w:fldChar w:fldCharType="separate"/>
      </w:r>
      <w:r w:rsidR="00CA0214" w:rsidRPr="005E0565">
        <w:rPr>
          <w:noProof/>
          <w:sz w:val="22"/>
          <w:szCs w:val="22"/>
        </w:rPr>
        <w:t>288</w:t>
      </w:r>
      <w:r w:rsidR="0046600D" w:rsidRPr="005E0565">
        <w:rPr>
          <w:noProof/>
          <w:sz w:val="22"/>
          <w:szCs w:val="22"/>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46600D" w:rsidRPr="005E0565">
        <w:rPr>
          <w:noProof/>
        </w:rPr>
        <w:fldChar w:fldCharType="begin"/>
      </w:r>
      <w:r w:rsidRPr="005E0565">
        <w:rPr>
          <w:noProof/>
        </w:rPr>
        <w:instrText xml:space="preserve"> PAGEREF _Toc294246112 \h </w:instrText>
      </w:r>
      <w:r w:rsidR="0046600D" w:rsidRPr="005E0565">
        <w:rPr>
          <w:noProof/>
        </w:rPr>
      </w:r>
      <w:r w:rsidR="0046600D" w:rsidRPr="005E0565">
        <w:rPr>
          <w:noProof/>
        </w:rPr>
        <w:fldChar w:fldCharType="separate"/>
      </w:r>
      <w:r w:rsidR="00CA0214" w:rsidRPr="005E0565">
        <w:rPr>
          <w:noProof/>
        </w:rPr>
        <w:t>288</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46600D" w:rsidRPr="005E0565">
        <w:rPr>
          <w:noProof/>
        </w:rPr>
        <w:fldChar w:fldCharType="begin"/>
      </w:r>
      <w:r w:rsidRPr="005E0565">
        <w:rPr>
          <w:noProof/>
        </w:rPr>
        <w:instrText xml:space="preserve"> PAGEREF _Toc294246113 \h </w:instrText>
      </w:r>
      <w:r w:rsidR="0046600D" w:rsidRPr="005E0565">
        <w:rPr>
          <w:noProof/>
        </w:rPr>
      </w:r>
      <w:r w:rsidR="0046600D" w:rsidRPr="005E0565">
        <w:rPr>
          <w:noProof/>
        </w:rPr>
        <w:fldChar w:fldCharType="separate"/>
      </w:r>
      <w:r w:rsidR="00CA0214" w:rsidRPr="005E0565">
        <w:rPr>
          <w:noProof/>
        </w:rPr>
        <w:t>297</w:t>
      </w:r>
      <w:r w:rsidR="0046600D"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_Toc294246114 \h </w:instrText>
      </w:r>
      <w:r w:rsidR="0046600D" w:rsidRPr="005E0565">
        <w:rPr>
          <w:noProof/>
        </w:rPr>
      </w:r>
      <w:r w:rsidR="0046600D" w:rsidRPr="005E0565">
        <w:rPr>
          <w:noProof/>
        </w:rPr>
        <w:fldChar w:fldCharType="separate"/>
      </w:r>
      <w:r w:rsidR="00CA0214" w:rsidRPr="005E0565">
        <w:rPr>
          <w:noProof/>
        </w:rPr>
        <w:t>300</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_Toc294246115 \h </w:instrText>
      </w:r>
      <w:r w:rsidR="0046600D" w:rsidRPr="005E0565">
        <w:rPr>
          <w:noProof/>
        </w:rPr>
      </w:r>
      <w:r w:rsidR="0046600D" w:rsidRPr="005E0565">
        <w:rPr>
          <w:noProof/>
        </w:rPr>
        <w:fldChar w:fldCharType="separate"/>
      </w:r>
      <w:r w:rsidR="00CA0214" w:rsidRPr="005E0565">
        <w:rPr>
          <w:noProof/>
        </w:rPr>
        <w:t>302</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_Toc294246116 \h </w:instrText>
      </w:r>
      <w:r w:rsidR="0046600D" w:rsidRPr="005E0565">
        <w:rPr>
          <w:noProof/>
        </w:rPr>
      </w:r>
      <w:r w:rsidR="0046600D" w:rsidRPr="005E0565">
        <w:rPr>
          <w:noProof/>
        </w:rPr>
        <w:fldChar w:fldCharType="separate"/>
      </w:r>
      <w:r w:rsidR="00CA0214" w:rsidRPr="005E0565">
        <w:rPr>
          <w:noProof/>
        </w:rPr>
        <w:t>306</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_Toc294246117 \h </w:instrText>
      </w:r>
      <w:r w:rsidR="0046600D" w:rsidRPr="005E0565">
        <w:rPr>
          <w:noProof/>
        </w:rPr>
      </w:r>
      <w:r w:rsidR="0046600D" w:rsidRPr="005E0565">
        <w:rPr>
          <w:noProof/>
        </w:rPr>
        <w:fldChar w:fldCharType="separate"/>
      </w:r>
      <w:r w:rsidR="00CA0214" w:rsidRPr="005E0565">
        <w:rPr>
          <w:noProof/>
        </w:rPr>
        <w:t>309</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_Toc294246118 \h </w:instrText>
      </w:r>
      <w:r w:rsidR="0046600D" w:rsidRPr="005E0565">
        <w:rPr>
          <w:noProof/>
        </w:rPr>
      </w:r>
      <w:r w:rsidR="0046600D" w:rsidRPr="005E0565">
        <w:rPr>
          <w:noProof/>
        </w:rPr>
        <w:fldChar w:fldCharType="separate"/>
      </w:r>
      <w:r w:rsidR="00CA0214" w:rsidRPr="005E0565">
        <w:rPr>
          <w:noProof/>
        </w:rPr>
        <w:t>320</w:t>
      </w:r>
      <w:r w:rsidR="0046600D"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46600D" w:rsidRPr="005E0565">
        <w:rPr>
          <w:noProof/>
        </w:rPr>
        <w:fldChar w:fldCharType="begin"/>
      </w:r>
      <w:r w:rsidRPr="005E0565">
        <w:rPr>
          <w:noProof/>
        </w:rPr>
        <w:instrText xml:space="preserve"> PAGEREF _Toc294246119 \h </w:instrText>
      </w:r>
      <w:r w:rsidR="0046600D" w:rsidRPr="005E0565">
        <w:rPr>
          <w:noProof/>
        </w:rPr>
      </w:r>
      <w:r w:rsidR="0046600D" w:rsidRPr="005E0565">
        <w:rPr>
          <w:noProof/>
        </w:rPr>
        <w:fldChar w:fldCharType="separate"/>
      </w:r>
      <w:r w:rsidR="00CA0214" w:rsidRPr="005E0565">
        <w:rPr>
          <w:noProof/>
        </w:rPr>
        <w:t>326</w:t>
      </w:r>
      <w:r w:rsidR="0046600D"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lastRenderedPageBreak/>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46600D"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lastRenderedPageBreak/>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proofErr w:type="gramStart"/>
      <w:r w:rsidRPr="00BD7394">
        <w:rPr>
          <w:rFonts w:ascii="Times New Roman" w:hAnsi="Times New Roman"/>
          <w:color w:val="auto"/>
          <w:sz w:val="28"/>
          <w:szCs w:val="28"/>
        </w:rPr>
        <w:t>.</w:t>
      </w:r>
      <w:r w:rsidR="00D170ED" w:rsidRPr="00557F36">
        <w:rPr>
          <w:sz w:val="28"/>
          <w:szCs w:val="28"/>
        </w:rPr>
        <w:t>П</w:t>
      </w:r>
      <w:proofErr w:type="gramEnd"/>
      <w:r w:rsidR="00D170ED" w:rsidRPr="00557F36">
        <w:rPr>
          <w:sz w:val="28"/>
          <w:szCs w:val="28"/>
        </w:rPr>
        <w:t xml:space="preserve">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proofErr w:type="gramStart"/>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р</w:t>
      </w:r>
      <w:proofErr w:type="gramEnd"/>
      <w:r w:rsidR="00905811" w:rsidRPr="00BD7394">
        <w:rPr>
          <w:rFonts w:ascii="Times New Roman" w:hAnsi="Times New Roman"/>
          <w:color w:val="auto"/>
          <w:sz w:val="28"/>
          <w:szCs w:val="28"/>
        </w:rPr>
        <w:t xml:space="preserve">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294246066"/>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gramStart"/>
      <w:r w:rsidRPr="00BD7394">
        <w:rPr>
          <w:rFonts w:ascii="Times New Roman" w:hAnsi="Times New Roman"/>
          <w:color w:val="auto"/>
          <w:sz w:val="28"/>
          <w:szCs w:val="28"/>
        </w:rPr>
        <w:t>образовательно­воспитательных</w:t>
      </w:r>
      <w:proofErr w:type="gramEnd"/>
      <w:r w:rsidRPr="00BD7394">
        <w:rPr>
          <w:rFonts w:ascii="Times New Roman" w:hAnsi="Times New Roman"/>
          <w:color w:val="auto"/>
          <w:sz w:val="28"/>
          <w:szCs w:val="28"/>
        </w:rPr>
        <w:t xml:space="preserve">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roofErr w:type="gramEnd"/>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gramStart"/>
      <w:r w:rsidRPr="00BD7394">
        <w:rPr>
          <w:rFonts w:ascii="Times New Roman" w:hAnsi="Times New Roman"/>
          <w:color w:val="auto"/>
          <w:spacing w:val="-2"/>
          <w:sz w:val="28"/>
          <w:szCs w:val="28"/>
        </w:rPr>
        <w:t>знаково­символическое</w:t>
      </w:r>
      <w:proofErr w:type="gramEnd"/>
      <w:r w:rsidRPr="00BD7394">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294246068"/>
      <w:r w:rsidRPr="003C0745">
        <w:lastRenderedPageBreak/>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 xml:space="preserve">разработки программ учебных предметов, курсов, </w:t>
      </w:r>
      <w:proofErr w:type="gramStart"/>
      <w:r w:rsidRPr="00BD7394">
        <w:rPr>
          <w:rFonts w:ascii="Times New Roman" w:hAnsi="Times New Roman"/>
          <w:color w:val="auto"/>
          <w:spacing w:val="4"/>
          <w:sz w:val="28"/>
          <w:szCs w:val="28"/>
        </w:rPr>
        <w:t>учебно­</w:t>
      </w:r>
      <w:r w:rsidRPr="00BD7394">
        <w:rPr>
          <w:rFonts w:ascii="Times New Roman" w:hAnsi="Times New Roman"/>
          <w:color w:val="auto"/>
          <w:sz w:val="28"/>
          <w:szCs w:val="28"/>
        </w:rPr>
        <w:t>методической</w:t>
      </w:r>
      <w:proofErr w:type="gramEnd"/>
      <w:r w:rsidRPr="00BD7394">
        <w:rPr>
          <w:rFonts w:ascii="Times New Roman" w:hAnsi="Times New Roman"/>
          <w:color w:val="auto"/>
          <w:sz w:val="28"/>
          <w:szCs w:val="28"/>
        </w:rPr>
        <w:t xml:space="preserve">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решать учебные и </w:t>
      </w:r>
      <w:proofErr w:type="gramStart"/>
      <w:r w:rsidRPr="00BD7394">
        <w:rPr>
          <w:rFonts w:ascii="Times New Roman" w:hAnsi="Times New Roman"/>
          <w:color w:val="auto"/>
          <w:sz w:val="28"/>
          <w:szCs w:val="28"/>
        </w:rPr>
        <w:t>учебно­практические</w:t>
      </w:r>
      <w:proofErr w:type="gramEnd"/>
      <w:r w:rsidRPr="00BD7394">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w:t>
      </w:r>
      <w:r w:rsidRPr="00BD7394">
        <w:rPr>
          <w:rFonts w:ascii="Times New Roman" w:hAnsi="Times New Roman"/>
          <w:color w:val="auto"/>
          <w:spacing w:val="-2"/>
          <w:sz w:val="28"/>
          <w:szCs w:val="28"/>
        </w:rPr>
        <w:lastRenderedPageBreak/>
        <w:t>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294246069"/>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 xml:space="preserve">включающая социальные, </w:t>
      </w:r>
      <w:proofErr w:type="gramStart"/>
      <w:r w:rsidRPr="00BD7394">
        <w:rPr>
          <w:rFonts w:ascii="Times New Roman" w:hAnsi="Times New Roman"/>
          <w:color w:val="auto"/>
          <w:sz w:val="28"/>
          <w:szCs w:val="28"/>
        </w:rPr>
        <w:t>учебно­познавательные</w:t>
      </w:r>
      <w:proofErr w:type="gramEnd"/>
      <w:r w:rsidRPr="00BD7394">
        <w:rPr>
          <w:rFonts w:ascii="Times New Roman" w:hAnsi="Times New Roman"/>
          <w:color w:val="auto"/>
          <w:sz w:val="28"/>
          <w:szCs w:val="28"/>
        </w:rPr>
        <w:t xml:space="preserve">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proofErr w:type="gramStart"/>
      <w:r w:rsidRPr="00BD7394">
        <w:rPr>
          <w:rFonts w:ascii="Times New Roman" w:hAnsi="Times New Roman"/>
          <w:color w:val="auto"/>
          <w:sz w:val="28"/>
          <w:szCs w:val="28"/>
        </w:rPr>
        <w:t>учебно­познавательный</w:t>
      </w:r>
      <w:proofErr w:type="gramEnd"/>
      <w:r w:rsidRPr="00BD7394">
        <w:rPr>
          <w:rFonts w:ascii="Times New Roman" w:hAnsi="Times New Roman"/>
          <w:color w:val="auto"/>
          <w:sz w:val="28"/>
          <w:szCs w:val="28"/>
        </w:rPr>
        <w:t xml:space="preserve">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xml:space="preserve">, понимания необходимости учения, выраженного в преобладании </w:t>
      </w:r>
      <w:proofErr w:type="gramStart"/>
      <w:r w:rsidRPr="00BD7394">
        <w:rPr>
          <w:rFonts w:ascii="Times New Roman" w:hAnsi="Times New Roman"/>
          <w:i/>
          <w:iCs/>
          <w:color w:val="auto"/>
          <w:sz w:val="28"/>
          <w:szCs w:val="28"/>
        </w:rPr>
        <w:t>учебно­познавательных</w:t>
      </w:r>
      <w:proofErr w:type="gramEnd"/>
      <w:r w:rsidRPr="00BD7394">
        <w:rPr>
          <w:rFonts w:ascii="Times New Roman" w:hAnsi="Times New Roman"/>
          <w:i/>
          <w:iCs/>
          <w:color w:val="auto"/>
          <w:sz w:val="28"/>
          <w:szCs w:val="28"/>
        </w:rPr>
        <w:t xml:space="preserve">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выраженной устойчивой </w:t>
      </w:r>
      <w:proofErr w:type="gramStart"/>
      <w:r w:rsidRPr="00BD7394">
        <w:rPr>
          <w:rFonts w:ascii="Times New Roman" w:hAnsi="Times New Roman"/>
          <w:i/>
          <w:iCs/>
          <w:color w:val="auto"/>
          <w:spacing w:val="-2"/>
          <w:sz w:val="28"/>
          <w:szCs w:val="28"/>
        </w:rPr>
        <w:t>учебно­познавательной</w:t>
      </w:r>
      <w:proofErr w:type="gramEnd"/>
      <w:r w:rsidRPr="00BD7394">
        <w:rPr>
          <w:rFonts w:ascii="Times New Roman" w:hAnsi="Times New Roman"/>
          <w:i/>
          <w:iCs/>
          <w:color w:val="auto"/>
          <w:spacing w:val="-2"/>
          <w:sz w:val="28"/>
          <w:szCs w:val="28"/>
        </w:rPr>
        <w:t xml:space="preserve">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устойчивого </w:t>
      </w:r>
      <w:proofErr w:type="gramStart"/>
      <w:r w:rsidRPr="00BD7394">
        <w:rPr>
          <w:rFonts w:ascii="Times New Roman" w:hAnsi="Times New Roman"/>
          <w:i/>
          <w:iCs/>
          <w:color w:val="auto"/>
          <w:spacing w:val="-2"/>
          <w:sz w:val="28"/>
          <w:szCs w:val="28"/>
        </w:rPr>
        <w:t>учебно­познавательного</w:t>
      </w:r>
      <w:proofErr w:type="gramEnd"/>
      <w:r w:rsidRPr="00BD7394">
        <w:rPr>
          <w:rFonts w:ascii="Times New Roman" w:hAnsi="Times New Roman"/>
          <w:i/>
          <w:iCs/>
          <w:color w:val="auto"/>
          <w:spacing w:val="-2"/>
          <w:sz w:val="28"/>
          <w:szCs w:val="28"/>
        </w:rPr>
        <w:t xml:space="preserve">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использовать </w:t>
      </w:r>
      <w:proofErr w:type="gramStart"/>
      <w:r w:rsidRPr="00BD7394">
        <w:rPr>
          <w:rFonts w:ascii="Times New Roman" w:hAnsi="Times New Roman"/>
          <w:color w:val="auto"/>
          <w:spacing w:val="-2"/>
          <w:sz w:val="28"/>
          <w:szCs w:val="28"/>
        </w:rPr>
        <w:t>знаков</w:t>
      </w:r>
      <w:r w:rsidR="00611D3D" w:rsidRPr="00BD7394">
        <w:rPr>
          <w:rFonts w:ascii="Times New Roman" w:hAnsi="Times New Roman"/>
          <w:color w:val="auto"/>
          <w:spacing w:val="-2"/>
          <w:sz w:val="28"/>
          <w:szCs w:val="28"/>
        </w:rPr>
        <w:t>о­символические</w:t>
      </w:r>
      <w:proofErr w:type="gramEnd"/>
      <w:r w:rsidR="00611D3D" w:rsidRPr="00BD7394">
        <w:rPr>
          <w:rFonts w:ascii="Times New Roman" w:hAnsi="Times New Roman"/>
          <w:color w:val="auto"/>
          <w:spacing w:val="-2"/>
          <w:sz w:val="28"/>
          <w:szCs w:val="28"/>
        </w:rPr>
        <w:t xml:space="preserve">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использовать безопасные для органов зрения, нервной системы, </w:t>
      </w:r>
      <w:proofErr w:type="gramStart"/>
      <w:r w:rsidRPr="00BD7394">
        <w:rPr>
          <w:rFonts w:ascii="Times New Roman" w:hAnsi="Times New Roman"/>
          <w:color w:val="auto"/>
          <w:spacing w:val="-2"/>
          <w:sz w:val="28"/>
          <w:szCs w:val="28"/>
        </w:rPr>
        <w:t>опорно­двигательного</w:t>
      </w:r>
      <w:proofErr w:type="gramEnd"/>
      <w:r w:rsidRPr="00BD7394">
        <w:rPr>
          <w:rFonts w:ascii="Times New Roman" w:hAnsi="Times New Roman"/>
          <w:color w:val="auto"/>
          <w:spacing w:val="-2"/>
          <w:sz w:val="28"/>
          <w:szCs w:val="28"/>
        </w:rPr>
        <w:t xml:space="preserve">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 xml:space="preserve">Планируемые результаты и содержание </w:t>
      </w:r>
      <w:proofErr w:type="gramStart"/>
      <w:r w:rsidRPr="007261C4">
        <w:rPr>
          <w:rStyle w:val="Zag11"/>
          <w:rFonts w:eastAsia="@Arial Unicode MS"/>
          <w:color w:val="auto"/>
          <w:szCs w:val="28"/>
          <w:lang w:val="ru-RU"/>
        </w:rPr>
        <w:t>образовательной</w:t>
      </w:r>
      <w:proofErr w:type="gramEnd"/>
      <w:r w:rsidRPr="007261C4">
        <w:rPr>
          <w:rStyle w:val="Zag11"/>
          <w:rFonts w:eastAsia="@Arial Unicode MS"/>
          <w:color w:val="auto"/>
          <w:szCs w:val="28"/>
          <w:lang w:val="ru-RU"/>
        </w:rPr>
        <w:t xml:space="preserve">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294246074"/>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w:t>
      </w:r>
      <w:proofErr w:type="gramStart"/>
      <w:r w:rsidRPr="007261C4">
        <w:rPr>
          <w:rStyle w:val="Zag11"/>
          <w:rFonts w:eastAsia="@Arial Unicode MS"/>
          <w:b/>
          <w:szCs w:val="28"/>
        </w:rPr>
        <w:t>образовательной</w:t>
      </w:r>
      <w:proofErr w:type="gramEnd"/>
      <w:r w:rsidRPr="007261C4">
        <w:rPr>
          <w:rStyle w:val="Zag11"/>
          <w:rFonts w:eastAsia="@Arial Unicode MS"/>
          <w:b/>
          <w:szCs w:val="28"/>
        </w:rPr>
        <w:t xml:space="preserve">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proofErr w:type="gramStart"/>
      <w:r w:rsidRPr="002C5232">
        <w:t>учебно­творческой</w:t>
      </w:r>
      <w:proofErr w:type="gramEnd"/>
      <w:r w:rsidRPr="002C5232">
        <w:t xml:space="preserve">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w:t>
      </w:r>
      <w:proofErr w:type="gramStart"/>
      <w:r w:rsidRPr="002C5232">
        <w:rPr>
          <w:spacing w:val="2"/>
        </w:rPr>
        <w:t>опорно­двигательного</w:t>
      </w:r>
      <w:proofErr w:type="gramEnd"/>
      <w:r w:rsidRPr="002C5232">
        <w:rPr>
          <w:spacing w:val="2"/>
        </w:rPr>
        <w:t xml:space="preserve">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294246082"/>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4"/>
      <w:bookmarkEnd w:id="65"/>
      <w:bookmarkEnd w:id="66"/>
      <w:bookmarkEnd w:id="67"/>
      <w:proofErr w:type="gramEnd"/>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r w:rsidRPr="00BD330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w:t>
      </w:r>
      <w:proofErr w:type="gramStart"/>
      <w:r w:rsidRPr="00BD7394">
        <w:rPr>
          <w:rFonts w:ascii="Times New Roman" w:hAnsi="Times New Roman"/>
          <w:color w:val="auto"/>
          <w:sz w:val="28"/>
          <w:szCs w:val="28"/>
        </w:rPr>
        <w:t>оценки достижения планируемых результатов освоения основной образовательной программы начального общего</w:t>
      </w:r>
      <w:proofErr w:type="gramEnd"/>
      <w:r w:rsidRPr="00BD7394">
        <w:rPr>
          <w:rFonts w:ascii="Times New Roman" w:hAnsi="Times New Roman"/>
          <w:color w:val="auto"/>
          <w:sz w:val="28"/>
          <w:szCs w:val="28"/>
        </w:rPr>
        <w:t xml:space="preserve">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w:t>
      </w:r>
      <w:proofErr w:type="gramEnd"/>
      <w:r w:rsidRPr="00BD7394">
        <w:rPr>
          <w:rFonts w:ascii="Times New Roman" w:hAnsi="Times New Roman"/>
          <w:color w:val="auto"/>
          <w:spacing w:val="2"/>
          <w:sz w:val="28"/>
          <w:szCs w:val="28"/>
        </w:rPr>
        <w:t xml:space="preserve">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 xml:space="preserve">ая социальные, </w:t>
      </w:r>
      <w:proofErr w:type="gramStart"/>
      <w:r w:rsidRPr="00C6263C">
        <w:t>учебно­познавательные</w:t>
      </w:r>
      <w:proofErr w:type="gramEnd"/>
      <w:r w:rsidRPr="00C6263C">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 xml:space="preserve">личностного развития обучающегося, а эффективность </w:t>
      </w:r>
      <w:proofErr w:type="gramStart"/>
      <w:r w:rsidRPr="00BD7394">
        <w:rPr>
          <w:rFonts w:ascii="Times New Roman" w:hAnsi="Times New Roman"/>
          <w:color w:val="auto"/>
          <w:sz w:val="28"/>
          <w:szCs w:val="28"/>
        </w:rPr>
        <w:t>вос</w:t>
      </w:r>
      <w:r w:rsidRPr="00BD7394">
        <w:rPr>
          <w:rFonts w:ascii="Times New Roman" w:hAnsi="Times New Roman"/>
          <w:color w:val="auto"/>
          <w:spacing w:val="2"/>
          <w:sz w:val="28"/>
          <w:szCs w:val="28"/>
        </w:rPr>
        <w:t>питательно­образовательной</w:t>
      </w:r>
      <w:proofErr w:type="gramEnd"/>
      <w:r w:rsidRPr="00BD7394">
        <w:rPr>
          <w:rFonts w:ascii="Times New Roman" w:hAnsi="Times New Roman"/>
          <w:color w:val="auto"/>
          <w:spacing w:val="2"/>
          <w:sz w:val="28"/>
          <w:szCs w:val="28"/>
        </w:rPr>
        <w:t xml:space="preserve">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BD7394">
      <w:pPr>
        <w:pStyle w:val="21"/>
      </w:pPr>
      <w:r w:rsidRPr="00797ECB">
        <w:rPr>
          <w:spacing w:val="-4"/>
        </w:rPr>
        <w:t xml:space="preserve">систему </w:t>
      </w:r>
      <w:proofErr w:type="gramStart"/>
      <w:r w:rsidRPr="00797ECB">
        <w:rPr>
          <w:spacing w:val="-4"/>
        </w:rPr>
        <w:t>психолого­педагогических</w:t>
      </w:r>
      <w:proofErr w:type="gramEnd"/>
      <w:r w:rsidRPr="00797ECB">
        <w:rPr>
          <w:spacing w:val="-4"/>
        </w:rPr>
        <w:t xml:space="preserve">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 xml:space="preserve">в форме </w:t>
      </w:r>
      <w:proofErr w:type="gramStart"/>
      <w:r w:rsidRPr="00BD7394">
        <w:rPr>
          <w:rFonts w:ascii="Times New Roman" w:hAnsi="Times New Roman"/>
          <w:color w:val="auto"/>
          <w:sz w:val="28"/>
          <w:szCs w:val="28"/>
        </w:rPr>
        <w:t>возрастно­психологиче</w:t>
      </w:r>
      <w:r w:rsidRPr="00BD7394">
        <w:rPr>
          <w:rFonts w:ascii="Times New Roman" w:hAnsi="Times New Roman"/>
          <w:color w:val="auto"/>
          <w:spacing w:val="2"/>
          <w:sz w:val="28"/>
          <w:szCs w:val="28"/>
        </w:rPr>
        <w:t>ского</w:t>
      </w:r>
      <w:proofErr w:type="gramEnd"/>
      <w:r w:rsidRPr="00BD7394">
        <w:rPr>
          <w:rFonts w:ascii="Times New Roman" w:hAnsi="Times New Roman"/>
          <w:color w:val="auto"/>
          <w:spacing w:val="2"/>
          <w:sz w:val="28"/>
          <w:szCs w:val="28"/>
        </w:rPr>
        <w:t xml:space="preserve">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 xml:space="preserve">умение использовать </w:t>
      </w:r>
      <w:proofErr w:type="gramStart"/>
      <w:r w:rsidRPr="009B0659">
        <w:t>знаково­символические</w:t>
      </w:r>
      <w:proofErr w:type="gramEnd"/>
      <w:r w:rsidRPr="009B0659">
        <w:t xml:space="preserve">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BD7394">
        <w:rPr>
          <w:rFonts w:ascii="Times New Roman" w:hAnsi="Times New Roman"/>
          <w:color w:val="auto"/>
          <w:sz w:val="28"/>
          <w:szCs w:val="28"/>
        </w:rPr>
        <w:t>учебно­практических</w:t>
      </w:r>
      <w:proofErr w:type="gramEnd"/>
      <w:r w:rsidRPr="00BD7394">
        <w:rPr>
          <w:rFonts w:ascii="Times New Roman" w:hAnsi="Times New Roman"/>
          <w:color w:val="auto"/>
          <w:sz w:val="28"/>
          <w:szCs w:val="28"/>
        </w:rPr>
        <w:t xml:space="preserve">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proofErr w:type="gramStart"/>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w:t>
      </w:r>
      <w:proofErr w:type="gramStart"/>
      <w:r w:rsidRPr="00BD7394">
        <w:rPr>
          <w:rFonts w:ascii="Times New Roman" w:hAnsi="Times New Roman"/>
          <w:color w:val="auto"/>
          <w:sz w:val="28"/>
          <w:szCs w:val="28"/>
        </w:rPr>
        <w:t>учебно­познавательных</w:t>
      </w:r>
      <w:proofErr w:type="gramEnd"/>
      <w:r w:rsidRPr="00BD7394">
        <w:rPr>
          <w:rFonts w:ascii="Times New Roman" w:hAnsi="Times New Roman"/>
          <w:color w:val="auto"/>
          <w:sz w:val="28"/>
          <w:szCs w:val="28"/>
        </w:rPr>
        <w:t xml:space="preserve">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BD7394">
        <w:rPr>
          <w:rFonts w:ascii="Times New Roman" w:hAnsi="Times New Roman"/>
          <w:color w:val="auto"/>
          <w:sz w:val="28"/>
          <w:szCs w:val="28"/>
        </w:rPr>
        <w:t>знаково­символических</w:t>
      </w:r>
      <w:proofErr w:type="gramEnd"/>
      <w:r w:rsidRPr="00BD7394">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w:t>
      </w:r>
      <w:proofErr w:type="gramStart"/>
      <w:r w:rsidRPr="00BD7394">
        <w:rPr>
          <w:rFonts w:ascii="Times New Roman" w:hAnsi="Times New Roman"/>
          <w:color w:val="auto"/>
          <w:spacing w:val="-2"/>
          <w:sz w:val="28"/>
          <w:szCs w:val="28"/>
        </w:rPr>
        <w:t>учебно­познавательные</w:t>
      </w:r>
      <w:proofErr w:type="gramEnd"/>
      <w:r w:rsidRPr="00BD7394">
        <w:rPr>
          <w:rFonts w:ascii="Times New Roman" w:hAnsi="Times New Roman"/>
          <w:color w:val="auto"/>
          <w:spacing w:val="-2"/>
          <w:sz w:val="28"/>
          <w:szCs w:val="28"/>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8" w:name="_Toc288394073"/>
      <w:bookmarkStart w:id="79" w:name="_Toc288410540"/>
      <w:bookmarkStart w:id="80" w:name="_Toc288410669"/>
      <w:bookmarkStart w:id="81" w:name="_Toc288410734"/>
      <w:bookmarkStart w:id="82" w:name="_Toc294246085"/>
      <w:r w:rsidRPr="00CB6752">
        <w:lastRenderedPageBreak/>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 xml:space="preserve">социальной, коммуникативной, </w:t>
      </w:r>
      <w:proofErr w:type="gramStart"/>
      <w:r w:rsidRPr="00BD7394">
        <w:rPr>
          <w:rFonts w:ascii="Times New Roman" w:hAnsi="Times New Roman"/>
          <w:color w:val="auto"/>
          <w:spacing w:val="2"/>
          <w:sz w:val="28"/>
          <w:szCs w:val="28"/>
        </w:rPr>
        <w:t>физкультурно­оздоровитель</w:t>
      </w:r>
      <w:r w:rsidRPr="00BD7394">
        <w:rPr>
          <w:rFonts w:ascii="Times New Roman" w:hAnsi="Times New Roman"/>
          <w:color w:val="auto"/>
          <w:sz w:val="28"/>
          <w:szCs w:val="28"/>
        </w:rPr>
        <w:t>ной</w:t>
      </w:r>
      <w:proofErr w:type="gramEnd"/>
      <w:r w:rsidRPr="00BD7394">
        <w:rPr>
          <w:rFonts w:ascii="Times New Roman" w:hAnsi="Times New Roman"/>
          <w:color w:val="auto"/>
          <w:sz w:val="28"/>
          <w:szCs w:val="28"/>
        </w:rPr>
        <w:t>,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 xml:space="preserve">исследований, записи решения </w:t>
      </w:r>
      <w:proofErr w:type="gramStart"/>
      <w:r w:rsidRPr="002C5232">
        <w:rPr>
          <w:spacing w:val="2"/>
        </w:rPr>
        <w:t>учебно­познавательных</w:t>
      </w:r>
      <w:proofErr w:type="gramEnd"/>
      <w:r w:rsidRPr="002C5232">
        <w:rPr>
          <w:spacing w:val="2"/>
        </w:rPr>
        <w:t xml:space="preserve">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gramStart"/>
      <w:r w:rsidRPr="00BD7394">
        <w:rPr>
          <w:rFonts w:ascii="Times New Roman" w:hAnsi="Times New Roman"/>
          <w:color w:val="auto"/>
          <w:spacing w:val="-4"/>
          <w:sz w:val="28"/>
          <w:szCs w:val="28"/>
        </w:rPr>
        <w:t>учебно­познавательных</w:t>
      </w:r>
      <w:proofErr w:type="gramEnd"/>
      <w:r w:rsidRPr="00BD7394">
        <w:rPr>
          <w:rFonts w:ascii="Times New Roman" w:hAnsi="Times New Roman"/>
          <w:color w:val="auto"/>
          <w:spacing w:val="-4"/>
          <w:sz w:val="28"/>
          <w:szCs w:val="28"/>
        </w:rPr>
        <w:t xml:space="preserve">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 xml:space="preserve">чающихся решать </w:t>
      </w:r>
      <w:proofErr w:type="gramStart"/>
      <w:r w:rsidRPr="00BD7394">
        <w:rPr>
          <w:rFonts w:ascii="Times New Roman" w:hAnsi="Times New Roman"/>
          <w:iCs/>
          <w:color w:val="auto"/>
          <w:sz w:val="28"/>
          <w:szCs w:val="28"/>
        </w:rPr>
        <w:t>учебно­познавательные</w:t>
      </w:r>
      <w:proofErr w:type="gramEnd"/>
      <w:r w:rsidRPr="00BD7394">
        <w:rPr>
          <w:rFonts w:ascii="Times New Roman" w:hAnsi="Times New Roman"/>
          <w:iCs/>
          <w:color w:val="auto"/>
          <w:sz w:val="28"/>
          <w:szCs w:val="28"/>
        </w:rPr>
        <w:t xml:space="preserve">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xml:space="preserve">, и способен использовать их для решения простых </w:t>
      </w:r>
      <w:proofErr w:type="gramStart"/>
      <w:r w:rsidRPr="00BD7394">
        <w:rPr>
          <w:rFonts w:ascii="Times New Roman" w:hAnsi="Times New Roman"/>
          <w:color w:val="auto"/>
          <w:sz w:val="28"/>
          <w:szCs w:val="28"/>
        </w:rPr>
        <w:t>учебно­познавательных</w:t>
      </w:r>
      <w:proofErr w:type="gramEnd"/>
      <w:r w:rsidRPr="00BD7394">
        <w:rPr>
          <w:rFonts w:ascii="Times New Roman" w:hAnsi="Times New Roman"/>
          <w:color w:val="auto"/>
          <w:sz w:val="28"/>
          <w:szCs w:val="28"/>
        </w:rPr>
        <w:t xml:space="preserve">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w:t>
      </w:r>
      <w:proofErr w:type="gramEnd"/>
      <w:r w:rsidRPr="00BD7394">
        <w:rPr>
          <w:rFonts w:ascii="Times New Roman" w:hAnsi="Times New Roman"/>
          <w:color w:val="auto"/>
          <w:sz w:val="28"/>
          <w:szCs w:val="28"/>
        </w:rPr>
        <w:t xml:space="preserve">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264924">
      <w:pPr>
        <w:pStyle w:val="afd"/>
        <w:numPr>
          <w:ilvl w:val="1"/>
          <w:numId w:val="3"/>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w:t>
      </w:r>
      <w:proofErr w:type="gramStart"/>
      <w:r w:rsidRPr="00BD7394">
        <w:rPr>
          <w:rFonts w:ascii="Times New Roman" w:hAnsi="Times New Roman"/>
          <w:b/>
          <w:bCs/>
          <w:iCs/>
          <w:color w:val="auto"/>
          <w:spacing w:val="2"/>
          <w:sz w:val="28"/>
          <w:szCs w:val="28"/>
        </w:rPr>
        <w:t>ценностно­смысловой</w:t>
      </w:r>
      <w:proofErr w:type="gramEnd"/>
      <w:r w:rsidRPr="00BD7394">
        <w:rPr>
          <w:rFonts w:ascii="Times New Roman" w:hAnsi="Times New Roman"/>
          <w:b/>
          <w:bCs/>
          <w:iCs/>
          <w:color w:val="auto"/>
          <w:spacing w:val="2"/>
          <w:sz w:val="28"/>
          <w:szCs w:val="28"/>
        </w:rPr>
        <w:t xml:space="preserve">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gramStart"/>
      <w:r w:rsidRPr="00BD7394">
        <w:rPr>
          <w:rFonts w:ascii="Times New Roman" w:hAnsi="Times New Roman"/>
          <w:color w:val="auto"/>
          <w:spacing w:val="-4"/>
          <w:sz w:val="28"/>
          <w:szCs w:val="28"/>
        </w:rPr>
        <w:t>ценностно­смысловых</w:t>
      </w:r>
      <w:proofErr w:type="gramEnd"/>
      <w:r w:rsidRPr="00BD7394">
        <w:rPr>
          <w:rFonts w:ascii="Times New Roman" w:hAnsi="Times New Roman"/>
          <w:color w:val="auto"/>
          <w:spacing w:val="-4"/>
          <w:sz w:val="28"/>
          <w:szCs w:val="28"/>
        </w:rPr>
        <w:t xml:space="preserve">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 xml:space="preserve">умений и компетентностей, образа мира и </w:t>
      </w:r>
      <w:proofErr w:type="gramStart"/>
      <w:r w:rsidRPr="00BD7394">
        <w:rPr>
          <w:rFonts w:ascii="Times New Roman" w:hAnsi="Times New Roman"/>
          <w:color w:val="auto"/>
          <w:spacing w:val="-4"/>
          <w:sz w:val="28"/>
          <w:szCs w:val="28"/>
        </w:rPr>
        <w:t>ценностно­смысловых</w:t>
      </w:r>
      <w:proofErr w:type="gramEnd"/>
      <w:r w:rsidRPr="00BD7394">
        <w:rPr>
          <w:rFonts w:ascii="Times New Roman" w:hAnsi="Times New Roman"/>
          <w:color w:val="auto"/>
          <w:spacing w:val="-4"/>
          <w:sz w:val="28"/>
          <w:szCs w:val="28"/>
        </w:rPr>
        <w:t xml:space="preserve">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proofErr w:type="gramStart"/>
      <w:r w:rsidRPr="007261C4">
        <w:rPr>
          <w:rFonts w:ascii="Times New Roman" w:hAnsi="Times New Roman"/>
          <w:i/>
          <w:iCs/>
          <w:color w:val="auto"/>
          <w:sz w:val="28"/>
          <w:szCs w:val="28"/>
        </w:rPr>
        <w:t>знаково­символические</w:t>
      </w:r>
      <w:proofErr w:type="gramEnd"/>
      <w:r w:rsidRPr="007261C4">
        <w:rPr>
          <w:rFonts w:ascii="Times New Roman" w:hAnsi="Times New Roman"/>
          <w:i/>
          <w:iCs/>
          <w:color w:val="auto"/>
          <w:sz w:val="28"/>
          <w:szCs w:val="28"/>
        </w:rPr>
        <w:t xml:space="preserve">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7261C4">
        <w:rPr>
          <w:rFonts w:ascii="Times New Roman" w:hAnsi="Times New Roman"/>
          <w:color w:val="auto"/>
          <w:sz w:val="28"/>
          <w:szCs w:val="28"/>
        </w:rPr>
        <w:t>знаково­символическая</w:t>
      </w:r>
      <w:proofErr w:type="gramEnd"/>
      <w:r w:rsidRPr="007261C4">
        <w:rPr>
          <w:rFonts w:ascii="Times New Roman" w:hAnsi="Times New Roman"/>
          <w:color w:val="auto"/>
          <w:sz w:val="28"/>
          <w:szCs w:val="28"/>
        </w:rPr>
        <w:t xml:space="preserve">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 xml:space="preserve">з </w:t>
      </w:r>
      <w:proofErr w:type="gramStart"/>
      <w:r w:rsidRPr="007261C4">
        <w:rPr>
          <w:rFonts w:ascii="Times New Roman" w:hAnsi="Times New Roman"/>
          <w:color w:val="auto"/>
          <w:spacing w:val="2"/>
          <w:sz w:val="28"/>
          <w:szCs w:val="28"/>
        </w:rPr>
        <w:t>ситуативно­познавательного</w:t>
      </w:r>
      <w:proofErr w:type="gramEnd"/>
      <w:r w:rsidRPr="007261C4">
        <w:rPr>
          <w:rFonts w:ascii="Times New Roman" w:hAnsi="Times New Roman"/>
          <w:color w:val="auto"/>
          <w:spacing w:val="2"/>
          <w:sz w:val="28"/>
          <w:szCs w:val="28"/>
        </w:rPr>
        <w:t xml:space="preserve">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gramStart"/>
      <w:r w:rsidRPr="007261C4">
        <w:rPr>
          <w:rFonts w:ascii="Times New Roman" w:hAnsi="Times New Roman"/>
          <w:color w:val="auto"/>
          <w:spacing w:val="2"/>
          <w:sz w:val="28"/>
          <w:szCs w:val="28"/>
        </w:rPr>
        <w:t>ценностно­личностного</w:t>
      </w:r>
      <w:proofErr w:type="gramEnd"/>
      <w:r w:rsidRPr="007261C4">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 xml:space="preserve">глядно­образного и </w:t>
      </w:r>
      <w:proofErr w:type="gramStart"/>
      <w:r w:rsidRPr="007261C4">
        <w:rPr>
          <w:rFonts w:ascii="Times New Roman" w:hAnsi="Times New Roman"/>
          <w:color w:val="auto"/>
          <w:sz w:val="28"/>
          <w:szCs w:val="28"/>
        </w:rPr>
        <w:t>знаково­символического</w:t>
      </w:r>
      <w:proofErr w:type="gramEnd"/>
      <w:r w:rsidRPr="007261C4">
        <w:rPr>
          <w:rFonts w:ascii="Times New Roman" w:hAnsi="Times New Roman"/>
          <w:color w:val="auto"/>
          <w:sz w:val="28"/>
          <w:szCs w:val="28"/>
        </w:rPr>
        <w:t xml:space="preserve">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w:t>
      </w:r>
      <w:proofErr w:type="gramStart"/>
      <w:r w:rsidRPr="00BD7394">
        <w:rPr>
          <w:rFonts w:ascii="Times New Roman" w:hAnsi="Times New Roman"/>
          <w:color w:val="auto"/>
          <w:spacing w:val="2"/>
          <w:sz w:val="28"/>
          <w:szCs w:val="28"/>
        </w:rPr>
        <w:t>знаково­символических</w:t>
      </w:r>
      <w:proofErr w:type="gramEnd"/>
      <w:r w:rsidRPr="00BD7394">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BD7394">
        <w:rPr>
          <w:rFonts w:ascii="Times New Roman" w:hAnsi="Times New Roman"/>
          <w:color w:val="auto"/>
          <w:sz w:val="28"/>
          <w:szCs w:val="28"/>
        </w:rPr>
        <w:t>ценностно­смысловой</w:t>
      </w:r>
      <w:proofErr w:type="gramEnd"/>
      <w:r w:rsidRPr="00BD7394">
        <w:rPr>
          <w:rFonts w:ascii="Times New Roman" w:hAnsi="Times New Roman"/>
          <w:color w:val="auto"/>
          <w:sz w:val="28"/>
          <w:szCs w:val="28"/>
        </w:rPr>
        <w:t xml:space="preserve">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BD7394">
        <w:rPr>
          <w:rFonts w:ascii="Times New Roman" w:hAnsi="Times New Roman"/>
          <w:color w:val="auto"/>
          <w:sz w:val="28"/>
          <w:szCs w:val="28"/>
        </w:rPr>
        <w:t>знаково­символических</w:t>
      </w:r>
      <w:proofErr w:type="gramEnd"/>
      <w:r w:rsidRPr="00BD7394">
        <w:rPr>
          <w:rFonts w:ascii="Times New Roman" w:hAnsi="Times New Roman"/>
          <w:color w:val="auto"/>
          <w:sz w:val="28"/>
          <w:szCs w:val="28"/>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w:t>
      </w:r>
      <w:proofErr w:type="gramStart"/>
      <w:r w:rsidRPr="00BD3307">
        <w:rPr>
          <w:spacing w:val="2"/>
        </w:rPr>
        <w:t>знаково­символического</w:t>
      </w:r>
      <w:proofErr w:type="gramEnd"/>
      <w:r w:rsidRPr="00BD3307">
        <w:rPr>
          <w:spacing w:val="2"/>
        </w:rPr>
        <w:t xml:space="preserve">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1" w:name="_Toc294246092"/>
      <w:bookmarkStart w:id="112" w:name="_Toc288394080"/>
      <w:bookmarkStart w:id="113" w:name="_Toc288410547"/>
      <w:bookmarkStart w:id="114" w:name="_Toc288410676"/>
      <w:bookmarkStart w:id="115"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6" w:name="_Toc294246093"/>
      <w:bookmarkEnd w:id="112"/>
      <w:bookmarkEnd w:id="113"/>
      <w:bookmarkEnd w:id="114"/>
      <w:bookmarkEnd w:id="115"/>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lastRenderedPageBreak/>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7" w:name="_Toc294246094"/>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 xml:space="preserve">на огромные </w:t>
      </w:r>
      <w:proofErr w:type="gramStart"/>
      <w:r w:rsidRPr="007261C4">
        <w:rPr>
          <w:rFonts w:ascii="Times New Roman" w:hAnsi="Times New Roman"/>
          <w:color w:val="auto"/>
          <w:spacing w:val="-2"/>
          <w:sz w:val="28"/>
          <w:szCs w:val="28"/>
        </w:rPr>
        <w:t>возрастно­психологические</w:t>
      </w:r>
      <w:proofErr w:type="gramEnd"/>
      <w:r w:rsidRPr="007261C4">
        <w:rPr>
          <w:rFonts w:ascii="Times New Roman" w:hAnsi="Times New Roman"/>
          <w:color w:val="auto"/>
          <w:spacing w:val="-2"/>
          <w:sz w:val="28"/>
          <w:szCs w:val="28"/>
        </w:rPr>
        <w:t xml:space="preserve">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 xml:space="preserve">соподчинением мотивов с доминированием </w:t>
      </w:r>
      <w:proofErr w:type="gramStart"/>
      <w:r w:rsidRPr="007261C4">
        <w:rPr>
          <w:rFonts w:ascii="Times New Roman" w:hAnsi="Times New Roman"/>
          <w:color w:val="auto"/>
          <w:sz w:val="28"/>
          <w:szCs w:val="28"/>
        </w:rPr>
        <w:t>учебно­познава</w:t>
      </w:r>
      <w:r w:rsidRPr="007261C4">
        <w:rPr>
          <w:rFonts w:ascii="Times New Roman" w:hAnsi="Times New Roman"/>
          <w:color w:val="auto"/>
          <w:spacing w:val="2"/>
          <w:sz w:val="28"/>
          <w:szCs w:val="28"/>
        </w:rPr>
        <w:t>тельных</w:t>
      </w:r>
      <w:proofErr w:type="gramEnd"/>
      <w:r w:rsidRPr="007261C4">
        <w:rPr>
          <w:rFonts w:ascii="Times New Roman" w:hAnsi="Times New Roman"/>
          <w:color w:val="auto"/>
          <w:spacing w:val="2"/>
          <w:sz w:val="28"/>
          <w:szCs w:val="28"/>
        </w:rPr>
        <w:t xml:space="preserve">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BD7394">
      <w:pPr>
        <w:pStyle w:val="afd"/>
        <w:numPr>
          <w:ilvl w:val="2"/>
          <w:numId w:val="3"/>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 xml:space="preserve">при </w:t>
      </w:r>
      <w:proofErr w:type="gramStart"/>
      <w:r w:rsidR="00C27132" w:rsidRPr="00BD7394">
        <w:rPr>
          <w:rFonts w:ascii="Times New Roman" w:hAnsi="Times New Roman"/>
          <w:color w:val="auto"/>
          <w:spacing w:val="2"/>
          <w:sz w:val="28"/>
          <w:szCs w:val="28"/>
        </w:rPr>
        <w:t>получении</w:t>
      </w:r>
      <w:proofErr w:type="gramEnd"/>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413904">
      <w:pPr>
        <w:pStyle w:val="afd"/>
        <w:numPr>
          <w:ilvl w:val="3"/>
          <w:numId w:val="3"/>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 xml:space="preserve">этикетные диалоги в типичных ситуациях бытового, </w:t>
      </w:r>
      <w:proofErr w:type="gramStart"/>
      <w:r w:rsidRPr="003C0745">
        <w:t>учебно­трудового</w:t>
      </w:r>
      <w:proofErr w:type="gramEnd"/>
      <w:r w:rsidRPr="003C0745">
        <w:t xml:space="preserve">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Ритмико­интонационные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 xml:space="preserve">пы. Ударение в изолированном слове, ритмической группе, фразе. Фонетическое сцепление (liaison) и связывание (enchaînement) слов внутри ритмических групп. </w:t>
      </w:r>
      <w:proofErr w:type="gramStart"/>
      <w:r w:rsidRPr="00BD7394">
        <w:rPr>
          <w:rFonts w:ascii="Times New Roman" w:hAnsi="Times New Roman"/>
          <w:color w:val="auto"/>
          <w:spacing w:val="2"/>
          <w:sz w:val="28"/>
          <w:szCs w:val="28"/>
        </w:rPr>
        <w:t>Ритмико­</w:t>
      </w:r>
      <w:r w:rsidRPr="00BD7394">
        <w:rPr>
          <w:rFonts w:ascii="Times New Roman" w:hAnsi="Times New Roman"/>
          <w:color w:val="auto"/>
          <w:spacing w:val="-2"/>
          <w:sz w:val="28"/>
          <w:szCs w:val="28"/>
        </w:rPr>
        <w:t>интонационные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w:t>
      </w:r>
      <w:proofErr w:type="gramStart"/>
      <w:r w:rsidRPr="00BD7394">
        <w:rPr>
          <w:rFonts w:ascii="Times New Roman" w:hAnsi="Times New Roman"/>
          <w:color w:val="auto"/>
          <w:spacing w:val="-4"/>
          <w:sz w:val="28"/>
          <w:szCs w:val="28"/>
        </w:rPr>
        <w:t>предложении</w:t>
      </w:r>
      <w:proofErr w:type="gramEnd"/>
      <w:r w:rsidRPr="00BD7394">
        <w:rPr>
          <w:rFonts w:ascii="Times New Roman" w:hAnsi="Times New Roman"/>
          <w:color w:val="auto"/>
          <w:spacing w:val="-4"/>
          <w:sz w:val="28"/>
          <w:szCs w:val="28"/>
        </w:rPr>
        <w:t xml:space="preserve">.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proofErr w:type="gramStart"/>
      <w:r w:rsidRPr="00BD7394">
        <w:rPr>
          <w:rFonts w:ascii="Times New Roman" w:hAnsi="Times New Roman"/>
          <w:color w:val="auto"/>
          <w:sz w:val="28"/>
          <w:szCs w:val="28"/>
        </w:rPr>
        <w:t>I</w:t>
      </w:r>
      <w:proofErr w:type="gramEnd"/>
      <w:r w:rsidRPr="00BD739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 xml:space="preserve">произношение слов внутри ритмических групп. </w:t>
      </w:r>
      <w:proofErr w:type="gramStart"/>
      <w:r w:rsidRPr="00BD7394">
        <w:rPr>
          <w:rFonts w:ascii="Times New Roman" w:hAnsi="Times New Roman"/>
          <w:color w:val="auto"/>
          <w:sz w:val="28"/>
          <w:szCs w:val="28"/>
        </w:rPr>
        <w:t>Ритмико­ин</w:t>
      </w:r>
      <w:r w:rsidRPr="00BD7394">
        <w:rPr>
          <w:rFonts w:ascii="Times New Roman" w:hAnsi="Times New Roman"/>
          <w:color w:val="auto"/>
          <w:spacing w:val="2"/>
          <w:sz w:val="28"/>
          <w:szCs w:val="28"/>
        </w:rPr>
        <w:t>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Простые распространённые предложения. Предложенияс однородными членами. </w:t>
      </w:r>
      <w:proofErr w:type="gramStart"/>
      <w:r w:rsidRPr="00BD7394">
        <w:rPr>
          <w:rFonts w:ascii="Times New Roman" w:hAnsi="Times New Roman"/>
          <w:color w:val="auto"/>
          <w:spacing w:val="2"/>
          <w:sz w:val="28"/>
          <w:szCs w:val="28"/>
        </w:rPr>
        <w:t>Сложносочинённые</w:t>
      </w:r>
      <w:proofErr w:type="gramEnd"/>
      <w:r w:rsidRPr="00BD7394">
        <w:rPr>
          <w:rFonts w:ascii="Times New Roman" w:hAnsi="Times New Roman"/>
          <w:color w:val="auto"/>
          <w:spacing w:val="2"/>
          <w:sz w:val="28"/>
          <w:szCs w:val="28"/>
        </w:rPr>
        <w:t xml:space="preserve">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 xml:space="preserve">Основное содержание </w:t>
      </w:r>
      <w:proofErr w:type="gramStart"/>
      <w:r w:rsidRPr="005D7693">
        <w:rPr>
          <w:b/>
          <w:sz w:val="28"/>
          <w:szCs w:val="28"/>
        </w:rPr>
        <w:t>предметной</w:t>
      </w:r>
      <w:proofErr w:type="gramEnd"/>
      <w:r w:rsidRPr="005D7693">
        <w:rPr>
          <w:b/>
          <w:sz w:val="28"/>
          <w:szCs w:val="28"/>
        </w:rPr>
        <w:t xml:space="preserve">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 xml:space="preserve">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4" w:name="_Toc288394091"/>
      <w:bookmarkStart w:id="155" w:name="_Toc288410558"/>
      <w:bookmarkStart w:id="156" w:name="_Toc288410687"/>
      <w:bookmarkStart w:id="157" w:name="_Toc294246104"/>
      <w:r w:rsidRPr="00CB6752">
        <w:lastRenderedPageBreak/>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 xml:space="preserve">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Физкультурно­оздоровительная</w:t>
      </w:r>
      <w:proofErr w:type="gramEnd"/>
      <w:r w:rsidRPr="00BD7394">
        <w:rPr>
          <w:rFonts w:ascii="Times New Roman" w:hAnsi="Times New Roman"/>
          <w:b/>
          <w:bCs/>
          <w:color w:val="auto"/>
          <w:sz w:val="28"/>
          <w:szCs w:val="28"/>
        </w:rPr>
        <w:t xml:space="preserve">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0" w:name="_Toc294246108"/>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gramStart"/>
      <w:r w:rsidRPr="00CB6752">
        <w:rPr>
          <w:rFonts w:ascii="Times New Roman" w:hAnsi="Times New Roman"/>
          <w:color w:val="auto"/>
          <w:sz w:val="28"/>
          <w:szCs w:val="28"/>
        </w:rPr>
        <w:t>учебно­игровой</w:t>
      </w:r>
      <w:proofErr w:type="gramEnd"/>
      <w:r w:rsidRPr="00CB6752">
        <w:rPr>
          <w:rFonts w:ascii="Times New Roman" w:hAnsi="Times New Roman"/>
          <w:color w:val="auto"/>
          <w:sz w:val="28"/>
          <w:szCs w:val="28"/>
        </w:rPr>
        <w:t>,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 xml:space="preserve">числе при разработке и реализации учебных и </w:t>
      </w:r>
      <w:proofErr w:type="gramStart"/>
      <w:r w:rsidRPr="00BD7394">
        <w:rPr>
          <w:rFonts w:ascii="Times New Roman" w:hAnsi="Times New Roman"/>
          <w:color w:val="auto"/>
          <w:sz w:val="28"/>
          <w:szCs w:val="28"/>
        </w:rPr>
        <w:t>учебно­трудовых</w:t>
      </w:r>
      <w:proofErr w:type="gramEnd"/>
      <w:r w:rsidRPr="00BD7394">
        <w:rPr>
          <w:rFonts w:ascii="Times New Roman" w:hAnsi="Times New Roman"/>
          <w:color w:val="auto"/>
          <w:sz w:val="28"/>
          <w:szCs w:val="28"/>
        </w:rPr>
        <w:t xml:space="preserve">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 xml:space="preserve">ность и настойчивость в выполнении учебных и </w:t>
      </w:r>
      <w:proofErr w:type="gramStart"/>
      <w:r w:rsidRPr="00BD7394">
        <w:rPr>
          <w:rFonts w:ascii="Times New Roman" w:hAnsi="Times New Roman"/>
          <w:color w:val="auto"/>
          <w:sz w:val="28"/>
          <w:szCs w:val="28"/>
        </w:rPr>
        <w:t>учебно­трудовых</w:t>
      </w:r>
      <w:proofErr w:type="gramEnd"/>
      <w:r w:rsidRPr="00BD7394">
        <w:rPr>
          <w:rFonts w:ascii="Times New Roman" w:hAnsi="Times New Roman"/>
          <w:color w:val="auto"/>
          <w:sz w:val="28"/>
          <w:szCs w:val="28"/>
        </w:rPr>
        <w:t xml:space="preserve">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навыки определения экологического компонента </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bookmarkStart w:id="171" w:name="_GoBack"/>
      <w:bookmarkEnd w:id="171"/>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сюжетно­ролевых игр гражданского и </w:t>
      </w:r>
      <w:proofErr w:type="gramStart"/>
      <w:r w:rsidRPr="00BD7394">
        <w:rPr>
          <w:rFonts w:ascii="Times New Roman" w:hAnsi="Times New Roman"/>
          <w:color w:val="auto"/>
          <w:spacing w:val="2"/>
          <w:sz w:val="28"/>
          <w:szCs w:val="28"/>
        </w:rPr>
        <w:t>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w:t>
      </w:r>
      <w:proofErr w:type="gramEnd"/>
      <w:r w:rsidRPr="00BD7394">
        <w:rPr>
          <w:rFonts w:ascii="Times New Roman" w:hAnsi="Times New Roman"/>
          <w:color w:val="auto"/>
          <w:spacing w:val="-2"/>
          <w:sz w:val="28"/>
          <w:szCs w:val="28"/>
        </w:rPr>
        <w:t xml:space="preserve">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путешествий, </w:t>
      </w:r>
      <w:proofErr w:type="gramStart"/>
      <w:r w:rsidRPr="00BD7394">
        <w:rPr>
          <w:rFonts w:ascii="Times New Roman" w:hAnsi="Times New Roman"/>
          <w:color w:val="auto"/>
          <w:sz w:val="28"/>
          <w:szCs w:val="28"/>
        </w:rPr>
        <w:t>туристско­краеведческих</w:t>
      </w:r>
      <w:proofErr w:type="gramEnd"/>
      <w:r w:rsidRPr="00BD7394">
        <w:rPr>
          <w:rFonts w:ascii="Times New Roman" w:hAnsi="Times New Roman"/>
          <w:color w:val="auto"/>
          <w:sz w:val="28"/>
          <w:szCs w:val="28"/>
        </w:rPr>
        <w:t xml:space="preserve">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 xml:space="preserve">ведении игр </w:t>
      </w:r>
      <w:proofErr w:type="gramStart"/>
      <w:r w:rsidRPr="00BD7394">
        <w:rPr>
          <w:rFonts w:ascii="Times New Roman" w:hAnsi="Times New Roman"/>
          <w:color w:val="auto"/>
          <w:sz w:val="28"/>
          <w:szCs w:val="28"/>
        </w:rPr>
        <w:t>военно­патриотического</w:t>
      </w:r>
      <w:proofErr w:type="gramEnd"/>
      <w:r w:rsidRPr="00BD7394">
        <w:rPr>
          <w:rFonts w:ascii="Times New Roman" w:hAnsi="Times New Roman"/>
          <w:color w:val="auto"/>
          <w:sz w:val="28"/>
          <w:szCs w:val="28"/>
        </w:rPr>
        <w:t xml:space="preserve">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BD7394">
        <w:rPr>
          <w:rFonts w:ascii="Times New Roman" w:hAnsi="Times New Roman"/>
          <w:color w:val="auto"/>
          <w:sz w:val="28"/>
          <w:szCs w:val="28"/>
        </w:rPr>
        <w:t>учебно­трудовой</w:t>
      </w:r>
      <w:proofErr w:type="gramEnd"/>
      <w:r w:rsidRPr="00BD7394">
        <w:rPr>
          <w:rFonts w:ascii="Times New Roman" w:hAnsi="Times New Roman"/>
          <w:color w:val="auto"/>
          <w:sz w:val="28"/>
          <w:szCs w:val="28"/>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w:t>
      </w:r>
      <w:proofErr w:type="gramStart"/>
      <w:r w:rsidRPr="00012122">
        <w:rPr>
          <w:rFonts w:ascii="Times New Roman" w:hAnsi="Times New Roman"/>
          <w:color w:val="auto"/>
          <w:sz w:val="28"/>
          <w:szCs w:val="28"/>
        </w:rPr>
        <w:t>учебно­производственных</w:t>
      </w:r>
      <w:proofErr w:type="gramEnd"/>
      <w:r w:rsidRPr="00012122">
        <w:rPr>
          <w:rFonts w:ascii="Times New Roman" w:hAnsi="Times New Roman"/>
          <w:color w:val="auto"/>
          <w:sz w:val="28"/>
          <w:szCs w:val="28"/>
        </w:rPr>
        <w:t xml:space="preserve">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BD7394">
        <w:rPr>
          <w:rFonts w:ascii="Times New Roman" w:hAnsi="Times New Roman"/>
          <w:color w:val="auto"/>
          <w:sz w:val="28"/>
          <w:szCs w:val="28"/>
        </w:rPr>
        <w:t>экскурсионно­краеведческой</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BD7394">
        <w:rPr>
          <w:rFonts w:ascii="Times New Roman" w:hAnsi="Times New Roman"/>
          <w:color w:val="auto"/>
          <w:spacing w:val="-3"/>
          <w:sz w:val="28"/>
          <w:szCs w:val="28"/>
        </w:rPr>
        <w:t>экскурсионно­краеведческой</w:t>
      </w:r>
      <w:proofErr w:type="gramEnd"/>
      <w:r w:rsidRPr="00BD7394">
        <w:rPr>
          <w:rFonts w:ascii="Times New Roman" w:hAnsi="Times New Roman"/>
          <w:color w:val="auto"/>
          <w:spacing w:val="-3"/>
          <w:sz w:val="28"/>
          <w:szCs w:val="28"/>
        </w:rPr>
        <w:t xml:space="preserve">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юношеских</w:t>
      </w:r>
      <w:proofErr w:type="gramEnd"/>
      <w:r w:rsidRPr="00BD7394">
        <w:rPr>
          <w:rFonts w:ascii="Times New Roman" w:hAnsi="Times New Roman"/>
          <w:color w:val="auto"/>
          <w:spacing w:val="2"/>
          <w:sz w:val="28"/>
          <w:szCs w:val="28"/>
        </w:rPr>
        <w:t xml:space="preserve">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w:t>
      </w:r>
      <w:proofErr w:type="gramStart"/>
      <w:r w:rsidRPr="00BD7394">
        <w:rPr>
          <w:rFonts w:ascii="Times New Roman" w:hAnsi="Times New Roman"/>
          <w:color w:val="auto"/>
          <w:sz w:val="28"/>
          <w:szCs w:val="28"/>
        </w:rPr>
        <w:t>детско­юношеских</w:t>
      </w:r>
      <w:proofErr w:type="gramEnd"/>
      <w:r w:rsidRPr="00BD7394">
        <w:rPr>
          <w:rFonts w:ascii="Times New Roman" w:hAnsi="Times New Roman"/>
          <w:color w:val="auto"/>
          <w:sz w:val="28"/>
          <w:szCs w:val="28"/>
        </w:rPr>
        <w:t xml:space="preserve">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 xml:space="preserve">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w:t>
      </w:r>
      <w:proofErr w:type="gramStart"/>
      <w:r w:rsidRPr="00BD7394">
        <w:rPr>
          <w:rFonts w:ascii="Times New Roman" w:hAnsi="Times New Roman"/>
          <w:color w:val="auto"/>
          <w:sz w:val="28"/>
          <w:szCs w:val="28"/>
        </w:rPr>
        <w:t>его</w:t>
      </w:r>
      <w:proofErr w:type="gramEnd"/>
      <w:r w:rsidRPr="00BD7394">
        <w:rPr>
          <w:rFonts w:ascii="Times New Roman" w:hAnsi="Times New Roman"/>
          <w:color w:val="auto"/>
          <w:sz w:val="28"/>
          <w:szCs w:val="28"/>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proofErr w:type="gramStart"/>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261C4">
        <w:rPr>
          <w:rFonts w:ascii="Times New Roman" w:hAnsi="Times New Roman"/>
          <w:sz w:val="28"/>
          <w:szCs w:val="28"/>
        </w:rPr>
        <w:t>конкурс памяток «Школьнику пешеходу (зима)», «Школьнику- пешеходу (весна)» и т. д.;</w:t>
      </w:r>
      <w:proofErr w:type="gramEnd"/>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lastRenderedPageBreak/>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BD7394">
        <w:rPr>
          <w:sz w:val="28"/>
          <w:szCs w:val="28"/>
        </w:rPr>
        <w:t>воспитательно значимой</w:t>
      </w:r>
      <w:proofErr w:type="gramEnd"/>
      <w:r w:rsidRPr="00BD7394">
        <w:rPr>
          <w:sz w:val="28"/>
          <w:szCs w:val="28"/>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BD7394">
        <w:rPr>
          <w:rStyle w:val="Zag11"/>
          <w:rFonts w:ascii="Times New Roman" w:hAnsi="Times New Roman"/>
          <w:color w:val="auto"/>
          <w:sz w:val="28"/>
          <w:szCs w:val="28"/>
        </w:rPr>
        <w:t>физкультурно­оздоровительной</w:t>
      </w:r>
      <w:proofErr w:type="gramEnd"/>
      <w:r w:rsidRPr="00BD7394">
        <w:rPr>
          <w:rStyle w:val="Zag11"/>
          <w:rFonts w:ascii="Times New Roman" w:hAnsi="Times New Roman"/>
          <w:color w:val="auto"/>
          <w:sz w:val="28"/>
          <w:szCs w:val="28"/>
        </w:rPr>
        <w:t xml:space="preserve">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обучающихся: учебная, </w:t>
      </w:r>
      <w:proofErr w:type="gramStart"/>
      <w:r w:rsidRPr="00BD7394">
        <w:rPr>
          <w:rStyle w:val="Zag11"/>
          <w:rFonts w:ascii="Times New Roman" w:hAnsi="Times New Roman"/>
          <w:color w:val="auto"/>
          <w:spacing w:val="-5"/>
          <w:sz w:val="28"/>
          <w:szCs w:val="28"/>
        </w:rPr>
        <w:t>учебно­исследовательская</w:t>
      </w:r>
      <w:proofErr w:type="gramEnd"/>
      <w:r w:rsidRPr="00BD7394">
        <w:rPr>
          <w:rStyle w:val="Zag11"/>
          <w:rFonts w:ascii="Times New Roman" w:hAnsi="Times New Roman"/>
          <w:color w:val="auto"/>
          <w:spacing w:val="-5"/>
          <w:sz w:val="28"/>
          <w:szCs w:val="28"/>
        </w:rPr>
        <w:t>,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w:t>
      </w:r>
      <w:proofErr w:type="gramStart"/>
      <w:r w:rsidRPr="004902B1">
        <w:rPr>
          <w:rStyle w:val="Zag11"/>
          <w:color w:val="auto"/>
          <w:szCs w:val="28"/>
        </w:rPr>
        <w:t>физкультурно­оздоровительной</w:t>
      </w:r>
      <w:proofErr w:type="gramEnd"/>
      <w:r w:rsidRPr="004902B1">
        <w:rPr>
          <w:rStyle w:val="Zag11"/>
          <w:color w:val="auto"/>
          <w:szCs w:val="28"/>
        </w:rPr>
        <w:t xml:space="preserve">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proofErr w:type="gramStart"/>
      <w:r w:rsidRPr="0041436B">
        <w:rPr>
          <w:rStyle w:val="Zag11"/>
          <w:color w:val="auto"/>
          <w:spacing w:val="-4"/>
          <w:szCs w:val="28"/>
        </w:rPr>
        <w:t>физкультурно­оздоровительной</w:t>
      </w:r>
      <w:proofErr w:type="gramEnd"/>
      <w:r w:rsidRPr="0041436B">
        <w:rPr>
          <w:rStyle w:val="Zag11"/>
          <w:color w:val="auto"/>
          <w:spacing w:val="-4"/>
          <w:szCs w:val="28"/>
        </w:rPr>
        <w:t xml:space="preserve">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w:t>
      </w:r>
      <w:proofErr w:type="gramStart"/>
      <w:r w:rsidRPr="00BD7394">
        <w:rPr>
          <w:rStyle w:val="Zag11"/>
          <w:rFonts w:ascii="Times New Roman" w:hAnsi="Times New Roman"/>
          <w:color w:val="auto"/>
          <w:spacing w:val="-4"/>
          <w:sz w:val="28"/>
          <w:szCs w:val="28"/>
        </w:rPr>
        <w:t>учебно­вос</w:t>
      </w:r>
      <w:r w:rsidRPr="00BD7394">
        <w:rPr>
          <w:rStyle w:val="Zag11"/>
          <w:rFonts w:ascii="Times New Roman" w:hAnsi="Times New Roman"/>
          <w:color w:val="auto"/>
          <w:spacing w:val="-3"/>
          <w:sz w:val="28"/>
          <w:szCs w:val="28"/>
        </w:rPr>
        <w:t>питательной</w:t>
      </w:r>
      <w:proofErr w:type="gramEnd"/>
      <w:r w:rsidRPr="00BD7394">
        <w:rPr>
          <w:rStyle w:val="Zag11"/>
          <w:rFonts w:ascii="Times New Roman" w:hAnsi="Times New Roman"/>
          <w:color w:val="auto"/>
          <w:spacing w:val="-3"/>
          <w:sz w:val="28"/>
          <w:szCs w:val="28"/>
        </w:rPr>
        <w:t xml:space="preserve">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w:t>
      </w:r>
      <w:proofErr w:type="gramStart"/>
      <w:r w:rsidRPr="00BD7394">
        <w:rPr>
          <w:rStyle w:val="Zag11"/>
          <w:rFonts w:ascii="Times New Roman" w:hAnsi="Times New Roman"/>
          <w:color w:val="auto"/>
          <w:sz w:val="28"/>
          <w:szCs w:val="28"/>
        </w:rPr>
        <w:t>учебно­воспитательная</w:t>
      </w:r>
      <w:proofErr w:type="gramEnd"/>
      <w:r w:rsidRPr="00BD7394">
        <w:rPr>
          <w:rStyle w:val="Zag11"/>
          <w:rFonts w:ascii="Times New Roman" w:hAnsi="Times New Roman"/>
          <w:color w:val="auto"/>
          <w:sz w:val="28"/>
          <w:szCs w:val="28"/>
        </w:rPr>
        <w:t xml:space="preserve">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 xml:space="preserve">телей), представителей детских </w:t>
      </w:r>
      <w:proofErr w:type="gramStart"/>
      <w:r w:rsidRPr="003B2B4B">
        <w:rPr>
          <w:rStyle w:val="Zag11"/>
          <w:color w:val="auto"/>
          <w:spacing w:val="2"/>
          <w:szCs w:val="28"/>
        </w:rPr>
        <w:t>физкультурно­оздоровитель</w:t>
      </w:r>
      <w:r w:rsidRPr="00375003">
        <w:rPr>
          <w:rStyle w:val="Zag11"/>
          <w:color w:val="auto"/>
          <w:szCs w:val="28"/>
        </w:rPr>
        <w:t>ных</w:t>
      </w:r>
      <w:proofErr w:type="gramEnd"/>
      <w:r w:rsidRPr="00375003">
        <w:rPr>
          <w:rStyle w:val="Zag11"/>
          <w:color w:val="auto"/>
          <w:szCs w:val="28"/>
        </w:rPr>
        <w:t xml:space="preserve">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proofErr w:type="gramStart"/>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roofErr w:type="gramEnd"/>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 xml:space="preserve">Организация </w:t>
      </w:r>
      <w:proofErr w:type="gramStart"/>
      <w:r w:rsidRPr="00BD7394">
        <w:rPr>
          <w:rStyle w:val="Zag11"/>
          <w:rFonts w:ascii="Times New Roman" w:hAnsi="Times New Roman"/>
          <w:iCs/>
          <w:color w:val="auto"/>
          <w:spacing w:val="2"/>
          <w:sz w:val="28"/>
          <w:szCs w:val="28"/>
        </w:rPr>
        <w:t>физкультурно­оздоровительной</w:t>
      </w:r>
      <w:proofErr w:type="gramEnd"/>
      <w:r w:rsidRPr="00BD7394">
        <w:rPr>
          <w:rStyle w:val="Zag11"/>
          <w:rFonts w:ascii="Times New Roman" w:hAnsi="Times New Roman"/>
          <w:iCs/>
          <w:color w:val="auto"/>
          <w:spacing w:val="2"/>
          <w:sz w:val="28"/>
          <w:szCs w:val="28"/>
        </w:rPr>
        <w:t xml:space="preserve">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proofErr w:type="gramEnd"/>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 xml:space="preserve">щихся: общего показателя здоровья, показателей заболеваемости органов зрения и </w:t>
      </w:r>
      <w:proofErr w:type="gramStart"/>
      <w:r w:rsidRPr="002C5232">
        <w:rPr>
          <w:rStyle w:val="Zag11"/>
          <w:color w:val="auto"/>
          <w:szCs w:val="28"/>
        </w:rPr>
        <w:t>опорно­двигательного</w:t>
      </w:r>
      <w:proofErr w:type="gramEnd"/>
      <w:r w:rsidRPr="002C5232">
        <w:rPr>
          <w:rStyle w:val="Zag11"/>
          <w:color w:val="auto"/>
          <w:szCs w:val="28"/>
        </w:rPr>
        <w:t xml:space="preserve">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w:t>
      </w:r>
      <w:proofErr w:type="gramStart"/>
      <w:r w:rsidRPr="00821939">
        <w:rPr>
          <w:rStyle w:val="Zag11"/>
          <w:color w:val="auto"/>
          <w:spacing w:val="-2"/>
          <w:szCs w:val="28"/>
        </w:rPr>
        <w:t>дорожно­транспортного</w:t>
      </w:r>
      <w:proofErr w:type="gramEnd"/>
      <w:r w:rsidRPr="00821939">
        <w:rPr>
          <w:rStyle w:val="Zag11"/>
          <w:color w:val="auto"/>
          <w:spacing w:val="-2"/>
          <w:szCs w:val="28"/>
        </w:rPr>
        <w:t xml:space="preserve">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осуществление индивидуально ориентированной психолого­</w:t>
      </w:r>
      <w:proofErr w:type="gramStart"/>
      <w:r w:rsidRPr="00821939">
        <w:t>медико­педагогической</w:t>
      </w:r>
      <w:proofErr w:type="gramEnd"/>
      <w:r w:rsidRPr="00821939">
        <w:t xml:space="preserve">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w:t>
      </w:r>
      <w:proofErr w:type="gramStart"/>
      <w:r w:rsidRPr="00FF3660">
        <w:rPr>
          <w:spacing w:val="2"/>
        </w:rPr>
        <w:t>медико­педагогиче</w:t>
      </w:r>
      <w:r w:rsidRPr="00FF3660">
        <w:t>ской</w:t>
      </w:r>
      <w:proofErr w:type="gramEnd"/>
      <w:r w:rsidRPr="00FF3660">
        <w:t xml:space="preserve">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 xml:space="preserve">дифференцированных </w:t>
      </w:r>
      <w:proofErr w:type="gramStart"/>
      <w:r w:rsidRPr="00C6263C">
        <w:t>психолого­педагогических</w:t>
      </w:r>
      <w:proofErr w:type="gramEnd"/>
      <w:r w:rsidRPr="00C6263C">
        <w:t xml:space="preserve">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w:t>
      </w:r>
      <w:proofErr w:type="gramStart"/>
      <w:r w:rsidRPr="00A87A29">
        <w:rPr>
          <w:spacing w:val="2"/>
        </w:rPr>
        <w:t>учебно­познавательную</w:t>
      </w:r>
      <w:proofErr w:type="gramEnd"/>
      <w:r w:rsidRPr="00A87A29">
        <w:rPr>
          <w:spacing w:val="2"/>
        </w:rPr>
        <w:t xml:space="preserve">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 xml:space="preserve">составление комплексных индивидуальных программ общего развития и коррекции отдельных сторон </w:t>
      </w:r>
      <w:proofErr w:type="gramStart"/>
      <w:r w:rsidRPr="004902B1">
        <w:t>у</w:t>
      </w:r>
      <w:r w:rsidRPr="009B0659">
        <w:t>чебно­позна</w:t>
      </w:r>
      <w:r w:rsidRPr="002C5232">
        <w:rPr>
          <w:spacing w:val="2"/>
        </w:rPr>
        <w:t>вательной</w:t>
      </w:r>
      <w:proofErr w:type="gramEnd"/>
      <w:r w:rsidRPr="002C5232">
        <w:rPr>
          <w:spacing w:val="2"/>
        </w:rPr>
        <w:t xml:space="preserve">,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iCs/>
          <w:color w:val="auto"/>
          <w:sz w:val="28"/>
          <w:szCs w:val="28"/>
        </w:rPr>
        <w:t>Психолого­педагогическое</w:t>
      </w:r>
      <w:proofErr w:type="gramEnd"/>
      <w:r w:rsidRPr="00BD7394">
        <w:rPr>
          <w:rFonts w:ascii="Times New Roman" w:hAnsi="Times New Roman"/>
          <w:iCs/>
          <w:color w:val="auto"/>
          <w:sz w:val="28"/>
          <w:szCs w:val="28"/>
        </w:rPr>
        <w:t xml:space="preserve">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w:t>
      </w:r>
      <w:proofErr w:type="gramStart"/>
      <w:r w:rsidRPr="0041436B">
        <w:t>медико­педагогической</w:t>
      </w:r>
      <w:proofErr w:type="gramEnd"/>
      <w:r w:rsidRPr="0041436B">
        <w:t xml:space="preserve">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 xml:space="preserve">психического и (или) физического </w:t>
      </w:r>
      <w:proofErr w:type="gramStart"/>
      <w:r w:rsidRPr="00BD7394">
        <w:rPr>
          <w:rFonts w:ascii="Times New Roman" w:hAnsi="Times New Roman"/>
          <w:color w:val="auto"/>
          <w:spacing w:val="-2"/>
          <w:sz w:val="28"/>
          <w:szCs w:val="28"/>
        </w:rPr>
        <w:t>развития</w:t>
      </w:r>
      <w:proofErr w:type="gramEnd"/>
      <w:r w:rsidRPr="00BD7394">
        <w:rPr>
          <w:rFonts w:ascii="Times New Roman" w:hAnsi="Times New Roman"/>
          <w:color w:val="auto"/>
          <w:spacing w:val="-2"/>
          <w:sz w:val="28"/>
          <w:szCs w:val="28"/>
        </w:rPr>
        <w:t xml:space="preserve">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294246111"/>
      <w:r w:rsidR="00653A76" w:rsidRPr="0041436B">
        <w:lastRenderedPageBreak/>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294246112"/>
      <w:bookmarkStart w:id="185" w:name="_Toc288394107"/>
      <w:bookmarkStart w:id="186" w:name="_Toc288410574"/>
      <w:bookmarkStart w:id="187" w:name="_Toc288410703"/>
      <w:proofErr w:type="gramStart"/>
      <w:r w:rsidRPr="00797ECB">
        <w:t>Примерный</w:t>
      </w:r>
      <w:proofErr w:type="gramEnd"/>
      <w:r w:rsidRPr="00797ECB">
        <w:t xml:space="preserve"> </w:t>
      </w:r>
      <w:r w:rsidR="00653A76" w:rsidRPr="004902B1">
        <w:t>учебный план</w:t>
      </w:r>
      <w:r w:rsidR="00653A76" w:rsidRPr="002C5232">
        <w:t>начального общего образования</w:t>
      </w:r>
      <w:bookmarkEnd w:id="184"/>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proofErr w:type="gramStart"/>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B552DC" w:rsidRPr="00BD7394">
        <w:rPr>
          <w:rFonts w:ascii="Times New Roman" w:hAnsi="Times New Roman"/>
          <w:color w:val="auto"/>
          <w:spacing w:val="-4"/>
          <w:sz w:val="28"/>
          <w:szCs w:val="28"/>
        </w:rPr>
        <w:t xml:space="preserve">при получении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 xml:space="preserve">личностное развитие </w:t>
      </w:r>
      <w:proofErr w:type="gramStart"/>
      <w:r w:rsidRPr="00E417D8">
        <w:t>обучающегося</w:t>
      </w:r>
      <w:proofErr w:type="gramEnd"/>
      <w:r w:rsidRPr="00E417D8">
        <w:t xml:space="preserve">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 xml:space="preserve">уется по направлениям развития личности </w:t>
      </w:r>
      <w:r w:rsidRPr="00BD7394">
        <w:rPr>
          <w:rFonts w:ascii="Times New Roman" w:hAnsi="Times New Roman"/>
          <w:color w:val="auto"/>
          <w:spacing w:val="2"/>
          <w:sz w:val="28"/>
          <w:szCs w:val="28"/>
        </w:rPr>
        <w:lastRenderedPageBreak/>
        <w:t>(духовно­нравственное,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proofErr w:type="gramStart"/>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могут</w:t>
      </w:r>
      <w:proofErr w:type="gramEnd"/>
      <w:r w:rsidRPr="00BD7394">
        <w:rPr>
          <w:rFonts w:ascii="Times New Roman" w:hAnsi="Times New Roman"/>
          <w:color w:val="auto"/>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xml:space="preserve">, в которых обучение ведётся на родном (нерусском) языке, в том числев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w:t>
      </w:r>
      <w:r w:rsidR="00B9257C">
        <w:t>,</w:t>
      </w:r>
      <w:r w:rsidR="00C47538">
        <w:t xml:space="preserve"> </w:t>
      </w:r>
      <w:r w:rsidR="00B9257C">
        <w:t xml:space="preserve">наряду с государственным языком Российской Федерации </w:t>
      </w:r>
      <w:r w:rsidRPr="00FF3660">
        <w:t>государственн</w:t>
      </w:r>
      <w:r w:rsidR="00B9257C">
        <w:t>ый,</w:t>
      </w:r>
      <w:r w:rsidR="00C47538">
        <w:t xml:space="preserve"> </w:t>
      </w:r>
      <w:r w:rsidR="00B9257C">
        <w:t>язык республики</w:t>
      </w:r>
      <w:r w:rsidRPr="00FF3660">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2F5DB4" w:rsidRPr="00BD7394">
        <w:rPr>
          <w:rFonts w:ascii="Times New Roman" w:hAnsi="Times New Roman"/>
          <w:color w:val="auto"/>
          <w:sz w:val="28"/>
          <w:szCs w:val="28"/>
        </w:rPr>
        <w:t xml:space="preserve">при </w:t>
      </w:r>
      <w:proofErr w:type="gramStart"/>
      <w:r w:rsidR="002F5DB4" w:rsidRPr="00BD7394">
        <w:rPr>
          <w:rFonts w:ascii="Times New Roman" w:hAnsi="Times New Roman"/>
          <w:color w:val="auto"/>
          <w:sz w:val="28"/>
          <w:szCs w:val="28"/>
        </w:rPr>
        <w:t>получении</w:t>
      </w:r>
      <w:proofErr w:type="gramEnd"/>
      <w:r w:rsidR="002F5DB4" w:rsidRPr="00BD7394">
        <w:rPr>
          <w:rFonts w:ascii="Times New Roman" w:hAnsi="Times New Roman"/>
          <w:color w:val="auto"/>
          <w:sz w:val="28"/>
          <w:szCs w:val="28"/>
        </w:rPr>
        <w:t xml:space="preserve">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 xml:space="preserve">8 недель. Для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1 классе устанавливаются в</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46600D" w:rsidP="00474619">
            <w:pPr>
              <w:tabs>
                <w:tab w:val="left" w:pos="4500"/>
                <w:tab w:val="left" w:pos="9180"/>
                <w:tab w:val="left" w:pos="9360"/>
              </w:tabs>
              <w:rPr>
                <w:b/>
                <w:bCs/>
              </w:rPr>
            </w:pPr>
            <w:r w:rsidRPr="0046600D">
              <w:rPr>
                <w:noProof/>
                <w:lang w:val="en-US"/>
              </w:rPr>
              <w:pict>
                <v:line id="Прямая соединительная линия 16583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"/>
              </w:pic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roofErr w:type="gramStart"/>
            <w:r w:rsidRPr="00BD7394">
              <w:rPr>
                <w:bCs/>
              </w:rPr>
              <w:t>Общество-знание</w:t>
            </w:r>
            <w:proofErr w:type="gramEnd"/>
            <w:r w:rsidRPr="00BD7394">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w:t>
            </w:r>
            <w:r w:rsidR="00B32198">
              <w:rPr>
                <w:rStyle w:val="Zag11"/>
                <w:rFonts w:eastAsia="@Arial Unicode MS"/>
                <w:color w:val="auto"/>
              </w:rPr>
              <w:t xml:space="preserve">ых </w:t>
            </w:r>
            <w:r w:rsidRPr="00BD7394">
              <w:rPr>
                <w:rStyle w:val="Zag11"/>
                <w:rFonts w:eastAsia="@Arial Unicode MS"/>
                <w:color w:val="auto"/>
              </w:rPr>
              <w:t>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46600D" w:rsidP="00474619">
            <w:pPr>
              <w:tabs>
                <w:tab w:val="left" w:pos="4500"/>
                <w:tab w:val="left" w:pos="9180"/>
                <w:tab w:val="left" w:pos="9360"/>
              </w:tabs>
              <w:spacing w:line="288" w:lineRule="auto"/>
              <w:rPr>
                <w:b/>
                <w:bCs/>
              </w:rPr>
            </w:pPr>
            <w:r w:rsidRPr="0046600D">
              <w:rPr>
                <w:noProof/>
                <w:lang w:val="en-US"/>
              </w:rPr>
              <w:pict>
                <v:line id="Прямая соединительная линия 165834" o:spid="_x0000_s1028"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46600D" w:rsidP="005A2748">
            <w:pPr>
              <w:tabs>
                <w:tab w:val="left" w:pos="4500"/>
                <w:tab w:val="left" w:pos="9180"/>
                <w:tab w:val="left" w:pos="9360"/>
              </w:tabs>
              <w:spacing w:line="288" w:lineRule="auto"/>
              <w:rPr>
                <w:b/>
                <w:bCs/>
              </w:rPr>
            </w:pPr>
            <w:r w:rsidRPr="0046600D">
              <w:rPr>
                <w:noProof/>
                <w:lang w:val="en-US"/>
              </w:rPr>
              <w:pict>
                <v:line id="_x0000_s1027"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"/>
              </w:pic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B3219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lastRenderedPageBreak/>
        <w:t xml:space="preserve">Вариант </w:t>
      </w:r>
      <w:r>
        <w:rPr>
          <w:b/>
          <w:bCs/>
        </w:rPr>
        <w:t>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proofErr w:type="gramStart"/>
            <w:r w:rsidRPr="00BD7394">
              <w:rPr>
                <w:bCs/>
              </w:rPr>
              <w:t>Общество-знание</w:t>
            </w:r>
            <w:proofErr w:type="gramEnd"/>
            <w:r w:rsidRPr="00BD7394">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B32198">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B32198">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w:t>
            </w:r>
            <w:r w:rsidRPr="00BD7394">
              <w:rPr>
                <w:rStyle w:val="Zag11"/>
                <w:rFonts w:eastAsia="@Arial Unicode MS"/>
                <w:color w:val="auto"/>
              </w:rPr>
              <w:t xml:space="preserve">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B3219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B32198">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w:t>
            </w:r>
            <w:r w:rsidR="00B32198">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BD7394">
        <w:rPr>
          <w:rFonts w:ascii="Times New Roman" w:hAnsi="Times New Roman"/>
          <w:color w:val="auto"/>
          <w:sz w:val="28"/>
          <w:szCs w:val="28"/>
        </w:rPr>
        <w:t>:</w:t>
      </w:r>
      <w:r w:rsidRPr="00BD7394">
        <w:rPr>
          <w:sz w:val="28"/>
          <w:szCs w:val="28"/>
        </w:rPr>
        <w:t>с</w:t>
      </w:r>
      <w:proofErr w:type="gramEnd"/>
      <w:r w:rsidRPr="00BD7394">
        <w:rPr>
          <w:sz w:val="28"/>
          <w:szCs w:val="28"/>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294246113"/>
      <w:r w:rsidRPr="00BD7394">
        <w:lastRenderedPageBreak/>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xml:space="preserve">,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w:t>
      </w:r>
      <w:proofErr w:type="gramStart"/>
      <w:r w:rsidRPr="00A87A29">
        <w:t>дополнительного</w:t>
      </w:r>
      <w:proofErr w:type="gramEnd"/>
      <w:r w:rsidRPr="00A87A29">
        <w:t xml:space="preserve">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gramStart"/>
      <w:r w:rsidRPr="00BD7394">
        <w:rPr>
          <w:rFonts w:ascii="Times New Roman" w:hAnsi="Times New Roman"/>
          <w:color w:val="auto"/>
          <w:sz w:val="28"/>
          <w:szCs w:val="28"/>
        </w:rPr>
        <w:t>военно­патриотические</w:t>
      </w:r>
      <w:proofErr w:type="gramEnd"/>
      <w:r w:rsidRPr="00BD7394">
        <w:rPr>
          <w:rFonts w:ascii="Times New Roman" w:hAnsi="Times New Roman"/>
          <w:color w:val="auto"/>
          <w:sz w:val="28"/>
          <w:szCs w:val="28"/>
        </w:rPr>
        <w:t xml:space="preserve">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 xml:space="preserve">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gramStart"/>
      <w:r w:rsidRPr="00BD7394">
        <w:rPr>
          <w:rFonts w:ascii="Times New Roman" w:hAnsi="Times New Roman"/>
          <w:color w:val="auto"/>
          <w:sz w:val="28"/>
          <w:szCs w:val="28"/>
        </w:rPr>
        <w:t>практико­ориентированной</w:t>
      </w:r>
      <w:proofErr w:type="gramEnd"/>
      <w:r w:rsidRPr="00BD7394">
        <w:rPr>
          <w:rFonts w:ascii="Times New Roman" w:hAnsi="Times New Roman"/>
          <w:color w:val="auto"/>
          <w:sz w:val="28"/>
          <w:szCs w:val="28"/>
        </w:rPr>
        <w:t xml:space="preserve">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2" w:name="_Toc414553283"/>
      <w:r w:rsidRPr="00BD7394">
        <w:t>3.2.1. Примерный календарный учебный график</w:t>
      </w:r>
      <w:bookmarkEnd w:id="192"/>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roofErr w:type="gramEnd"/>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 xml:space="preserve">описание кадровых, </w:t>
      </w:r>
      <w:proofErr w:type="gramStart"/>
      <w:r w:rsidRPr="002C5232">
        <w:rPr>
          <w:spacing w:val="2"/>
        </w:rPr>
        <w:t>психолого­педагогических</w:t>
      </w:r>
      <w:proofErr w:type="gramEnd"/>
      <w:r w:rsidRPr="002C5232">
        <w:rPr>
          <w:spacing w:val="2"/>
        </w:rPr>
        <w:t>,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294246115"/>
      <w:r w:rsidRPr="00BD7394">
        <w:t>Кадровые условия реализацииосновной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proofErr w:type="gramStart"/>
      <w:r w:rsidR="00375003">
        <w:rPr>
          <w:rFonts w:ascii="Times New Roman" w:hAnsi="Times New Roman"/>
          <w:color w:val="auto"/>
          <w:sz w:val="28"/>
          <w:szCs w:val="28"/>
        </w:rPr>
        <w:t>,</w:t>
      </w:r>
      <w:r w:rsidR="00B50E75" w:rsidRPr="00BD7394">
        <w:rPr>
          <w:rFonts w:ascii="Times New Roman" w:hAnsi="Times New Roman"/>
          <w:color w:val="auto"/>
          <w:sz w:val="28"/>
          <w:szCs w:val="28"/>
        </w:rPr>
        <w:t>д</w:t>
      </w:r>
      <w:proofErr w:type="gramEnd"/>
      <w:r w:rsidR="00B50E75" w:rsidRPr="00BD7394">
        <w:rPr>
          <w:rFonts w:ascii="Times New Roman" w:hAnsi="Times New Roman"/>
          <w:color w:val="auto"/>
          <w:sz w:val="28"/>
          <w:szCs w:val="28"/>
        </w:rPr>
        <w:t xml:space="preserve">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D7394">
        <w:rPr>
          <w:rFonts w:ascii="Times New Roman" w:hAnsi="Times New Roman"/>
          <w:color w:val="auto"/>
          <w:sz w:val="28"/>
          <w:szCs w:val="28"/>
          <w:shd w:val="clear" w:color="auto" w:fill="FFFFFF"/>
        </w:rPr>
        <w:t xml:space="preserve">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w:t>
      </w:r>
      <w:proofErr w:type="gramStart"/>
      <w:r w:rsidRPr="00BD7394">
        <w:rPr>
          <w:rFonts w:ascii="Times New Roman" w:hAnsi="Times New Roman"/>
          <w:color w:val="auto"/>
          <w:sz w:val="28"/>
          <w:szCs w:val="28"/>
        </w:rPr>
        <w:t>деятельности</w:t>
      </w:r>
      <w:proofErr w:type="gramEnd"/>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w:t>
      </w:r>
      <w:proofErr w:type="gramStart"/>
      <w:r w:rsidRPr="00375003">
        <w:rPr>
          <w:spacing w:val="2"/>
        </w:rPr>
        <w:t>учебно­методическими</w:t>
      </w:r>
      <w:proofErr w:type="gramEnd"/>
      <w:r w:rsidRPr="00375003">
        <w:rPr>
          <w:spacing w:val="2"/>
        </w:rPr>
        <w:t xml:space="preserve">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294246116"/>
      <w:proofErr w:type="gramStart"/>
      <w:r w:rsidRPr="0041436B">
        <w:t>Психолого­педагогические</w:t>
      </w:r>
      <w:proofErr w:type="gramEnd"/>
      <w:r w:rsidRPr="0041436B">
        <w:t xml:space="preserve">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proofErr w:type="gramStart"/>
      <w:r w:rsidRPr="00BD7394">
        <w:rPr>
          <w:rFonts w:ascii="Times New Roman" w:hAnsi="Times New Roman"/>
          <w:color w:val="auto"/>
          <w:sz w:val="28"/>
          <w:szCs w:val="28"/>
        </w:rPr>
        <w:t>психолого­педагогических</w:t>
      </w:r>
      <w:proofErr w:type="gramEnd"/>
      <w:r w:rsidRPr="00BD7394">
        <w:rPr>
          <w:rFonts w:ascii="Times New Roman" w:hAnsi="Times New Roman"/>
          <w:color w:val="auto"/>
          <w:sz w:val="28"/>
          <w:szCs w:val="28"/>
        </w:rPr>
        <w:t xml:space="preserve">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 xml:space="preserve">мирование и развитие </w:t>
      </w:r>
      <w:proofErr w:type="gramStart"/>
      <w:r w:rsidRPr="009B0659">
        <w:rPr>
          <w:spacing w:val="-2"/>
        </w:rPr>
        <w:t>психолого­педагогической</w:t>
      </w:r>
      <w:proofErr w:type="gramEnd"/>
      <w:r w:rsidRPr="009B0659">
        <w:rPr>
          <w:spacing w:val="-2"/>
        </w:rPr>
        <w:t xml:space="preserve">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 xml:space="preserve">фикацию уровней </w:t>
      </w:r>
      <w:proofErr w:type="gramStart"/>
      <w:r w:rsidRPr="00012122">
        <w:t>психолого­педагогическ</w:t>
      </w:r>
      <w:r w:rsidRPr="00821939">
        <w:t>ого</w:t>
      </w:r>
      <w:proofErr w:type="gramEnd"/>
      <w:r w:rsidRPr="00821939">
        <w:t xml:space="preserve">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proofErr w:type="gramStart"/>
      <w:r w:rsidRPr="00BD7394">
        <w:rPr>
          <w:rFonts w:ascii="Times New Roman" w:hAnsi="Times New Roman"/>
          <w:b/>
          <w:bCs/>
          <w:color w:val="auto"/>
          <w:spacing w:val="2"/>
          <w:sz w:val="28"/>
          <w:szCs w:val="28"/>
        </w:rPr>
        <w:t>Психолого­педагогическое</w:t>
      </w:r>
      <w:proofErr w:type="gramEnd"/>
      <w:r w:rsidRPr="00BD7394">
        <w:rPr>
          <w:rFonts w:ascii="Times New Roman" w:hAnsi="Times New Roman"/>
          <w:b/>
          <w:bCs/>
          <w:color w:val="auto"/>
          <w:spacing w:val="2"/>
          <w:sz w:val="28"/>
          <w:szCs w:val="28"/>
        </w:rPr>
        <w:t xml:space="preserve">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Можно выделить следующие уровни </w:t>
      </w:r>
      <w:proofErr w:type="gramStart"/>
      <w:r w:rsidRPr="00BD7394">
        <w:rPr>
          <w:rFonts w:ascii="Times New Roman" w:hAnsi="Times New Roman"/>
          <w:color w:val="auto"/>
          <w:spacing w:val="2"/>
          <w:sz w:val="28"/>
          <w:szCs w:val="28"/>
        </w:rPr>
        <w:t>психолого­педагоги</w:t>
      </w:r>
      <w:r w:rsidRPr="00BD7394">
        <w:rPr>
          <w:rFonts w:ascii="Times New Roman" w:hAnsi="Times New Roman"/>
          <w:color w:val="auto"/>
          <w:sz w:val="28"/>
          <w:szCs w:val="28"/>
        </w:rPr>
        <w:t>ческого</w:t>
      </w:r>
      <w:proofErr w:type="gramEnd"/>
      <w:r w:rsidRPr="00BD7394">
        <w:rPr>
          <w:rFonts w:ascii="Times New Roman" w:hAnsi="Times New Roman"/>
          <w:color w:val="auto"/>
          <w:sz w:val="28"/>
          <w:szCs w:val="28"/>
        </w:rPr>
        <w:t xml:space="preserve">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proofErr w:type="gramStart"/>
      <w:r w:rsidRPr="00FF3660">
        <w:rPr>
          <w:spacing w:val="2"/>
        </w:rPr>
        <w:lastRenderedPageBreak/>
        <w:t>психолого­педагогическую</w:t>
      </w:r>
      <w:proofErr w:type="gramEnd"/>
      <w:r w:rsidRPr="00FF3660">
        <w:rPr>
          <w:spacing w:val="2"/>
        </w:rPr>
        <w:t xml:space="preserve">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294246117"/>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BD7394">
        <w:rPr>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proofErr w:type="gramStart"/>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roofErr w:type="gramEnd"/>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proofErr w:type="gramStart"/>
      <w:r w:rsidRPr="00BD7394">
        <w:rPr>
          <w:bCs/>
          <w:spacing w:val="-4"/>
          <w:sz w:val="28"/>
          <w:szCs w:val="28"/>
        </w:rPr>
        <w:t>н</w:t>
      </w:r>
      <w:r w:rsidRPr="00BD7394">
        <w:rPr>
          <w:spacing w:val="-2"/>
          <w:sz w:val="28"/>
          <w:szCs w:val="28"/>
        </w:rPr>
        <w:t>о</w:t>
      </w:r>
      <w:proofErr w:type="gramEnd"/>
      <w:r w:rsidRPr="00BD7394">
        <w:rPr>
          <w:spacing w:val="-2"/>
          <w:sz w:val="28"/>
          <w:szCs w:val="28"/>
        </w:rPr>
        <w:t xml:space="preserve">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BD7394">
        <w:rPr>
          <w:sz w:val="28"/>
          <w:szCs w:val="28"/>
        </w:rPr>
        <w:t>:</w:t>
      </w:r>
      <w:proofErr w:type="gramEnd"/>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w:t>
      </w:r>
      <w:proofErr w:type="gramStart"/>
      <w:r w:rsidR="002D2C77" w:rsidRPr="00BD7394">
        <w:rPr>
          <w:rFonts w:ascii="Times New Roman" w:hAnsi="Times New Roman"/>
          <w:color w:val="auto"/>
          <w:spacing w:val="-2"/>
          <w:sz w:val="28"/>
          <w:szCs w:val="28"/>
        </w:rPr>
        <w:t>образовательная</w:t>
      </w:r>
      <w:proofErr w:type="gramEnd"/>
      <w:r w:rsidR="002D2C77"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Критериальными источниками оценки </w:t>
      </w:r>
      <w:proofErr w:type="gramStart"/>
      <w:r w:rsidRPr="00BD7394">
        <w:rPr>
          <w:rFonts w:ascii="Times New Roman" w:hAnsi="Times New Roman"/>
          <w:color w:val="auto"/>
          <w:sz w:val="28"/>
          <w:szCs w:val="28"/>
        </w:rPr>
        <w:t>учебно­материального</w:t>
      </w:r>
      <w:proofErr w:type="gramEnd"/>
      <w:r w:rsidRPr="00BD7394">
        <w:rPr>
          <w:rFonts w:ascii="Times New Roman" w:hAnsi="Times New Roman"/>
          <w:color w:val="auto"/>
          <w:sz w:val="28"/>
          <w:szCs w:val="28"/>
        </w:rPr>
        <w:t xml:space="preserve">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roofErr w:type="gramEnd"/>
    </w:p>
    <w:p w:rsidR="00653A76" w:rsidRPr="00BD7394" w:rsidRDefault="00653A76" w:rsidP="003F7807">
      <w:pPr>
        <w:pStyle w:val="21"/>
        <w:ind w:firstLine="851"/>
      </w:pPr>
      <w:proofErr w:type="gramStart"/>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w:t>
      </w:r>
      <w:proofErr w:type="gramEnd"/>
      <w:r w:rsidR="002D2C77" w:rsidRPr="00BD7394">
        <w:rPr>
          <w:rFonts w:ascii="Times New Roman" w:hAnsi="Times New Roman"/>
          <w:color w:val="auto"/>
          <w:spacing w:val="2"/>
          <w:sz w:val="28"/>
          <w:szCs w:val="28"/>
        </w:rPr>
        <w:t xml:space="preserve">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w:t>
      </w:r>
      <w:proofErr w:type="gramStart"/>
      <w:r w:rsidRPr="00CB6752">
        <w:t>психолого­педагогических</w:t>
      </w:r>
      <w:proofErr w:type="gramEnd"/>
      <w:r w:rsidRPr="00CB6752">
        <w:t xml:space="preserve">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w:t>
      </w:r>
      <w:proofErr w:type="gramStart"/>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proofErr w:type="gramStart"/>
            <w:r w:rsidRPr="00BD7394">
              <w:rPr>
                <w:rFonts w:ascii="Times New Roman" w:hAnsi="Times New Roman"/>
                <w:color w:val="auto"/>
                <w:sz w:val="28"/>
                <w:szCs w:val="28"/>
              </w:rPr>
              <w:t>Учебно­методические</w:t>
            </w:r>
            <w:proofErr w:type="gramEnd"/>
            <w:r w:rsidRPr="00BD7394">
              <w:rPr>
                <w:rFonts w:ascii="Times New Roman" w:hAnsi="Times New Roman"/>
                <w:color w:val="auto"/>
                <w:sz w:val="28"/>
                <w:szCs w:val="28"/>
              </w:rPr>
              <w:t xml:space="preserve">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proofErr w:type="gramStart"/>
            <w:r w:rsidRPr="00BD7394">
              <w:rPr>
                <w:rFonts w:ascii="Times New Roman" w:hAnsi="Times New Roman"/>
                <w:color w:val="auto"/>
                <w:sz w:val="28"/>
                <w:szCs w:val="28"/>
              </w:rPr>
              <w:t>Учебно­практическое</w:t>
            </w:r>
            <w:proofErr w:type="gramEnd"/>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BD7394">
        <w:rPr>
          <w:rFonts w:ascii="Times New Roman" w:hAnsi="Times New Roman"/>
          <w:color w:val="auto"/>
          <w:sz w:val="28"/>
          <w:szCs w:val="28"/>
        </w:rPr>
        <w:t xml:space="preserve">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w:t>
      </w:r>
      <w:r w:rsidRPr="007261C4">
        <w:rPr>
          <w:rFonts w:ascii="Times New Roman" w:hAnsi="Times New Roman"/>
          <w:sz w:val="28"/>
          <w:szCs w:val="28"/>
        </w:rPr>
        <w:lastRenderedPageBreak/>
        <w:t>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294246119"/>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proofErr w:type="gramStart"/>
      <w:r w:rsidRPr="00BD7394">
        <w:rPr>
          <w:rFonts w:ascii="Times New Roman" w:hAnsi="Times New Roman"/>
          <w:color w:val="auto"/>
          <w:spacing w:val="-4"/>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lastRenderedPageBreak/>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proofErr w:type="gramStart"/>
      <w:r w:rsidRPr="00BD7394">
        <w:rPr>
          <w:rFonts w:ascii="Times New Roman" w:hAnsi="Times New Roman"/>
          <w:b/>
          <w:bCs/>
          <w:iCs/>
          <w:color w:val="auto"/>
          <w:spacing w:val="-4"/>
          <w:sz w:val="28"/>
          <w:szCs w:val="28"/>
        </w:rPr>
        <w:t>Учебно­методическое</w:t>
      </w:r>
      <w:proofErr w:type="gramEnd"/>
      <w:r w:rsidRPr="00BD7394">
        <w:rPr>
          <w:rFonts w:ascii="Times New Roman" w:hAnsi="Times New Roman"/>
          <w:b/>
          <w:bCs/>
          <w:iCs/>
          <w:color w:val="auto"/>
          <w:spacing w:val="-4"/>
          <w:sz w:val="28"/>
          <w:szCs w:val="28"/>
        </w:rPr>
        <w:t xml:space="preserve">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lastRenderedPageBreak/>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proofErr w:type="gramStart"/>
      <w:r w:rsidR="00532C09" w:rsidRPr="00BD7394">
        <w:t>,з</w:t>
      </w:r>
      <w:proofErr w:type="gramEnd"/>
      <w:r w:rsidR="00532C09" w:rsidRPr="00BD7394">
        <w:t xml:space="preserve">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lastRenderedPageBreak/>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w:t>
      </w:r>
      <w:proofErr w:type="gramStart"/>
      <w:r w:rsidRPr="00BD7394">
        <w:rPr>
          <w:spacing w:val="-2"/>
        </w:rPr>
        <w:t>учебно­исследовательской</w:t>
      </w:r>
      <w:proofErr w:type="gramEnd"/>
      <w:r w:rsidRPr="00BD7394">
        <w:rPr>
          <w:spacing w:val="-2"/>
        </w:rPr>
        <w:t xml:space="preserve">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lastRenderedPageBreak/>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proofErr w:type="gramStart"/>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lastRenderedPageBreak/>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 xml:space="preserve">ществляется связь </w:t>
      </w:r>
      <w:r w:rsidRPr="00BD7394">
        <w:rPr>
          <w:rFonts w:ascii="Times New Roman" w:hAnsi="Times New Roman"/>
          <w:color w:val="auto"/>
          <w:sz w:val="28"/>
          <w:szCs w:val="28"/>
        </w:rPr>
        <w:lastRenderedPageBreak/>
        <w:t>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7261C4">
        <w:rPr>
          <w:sz w:val="28"/>
          <w:szCs w:val="28"/>
        </w:rPr>
        <w:lastRenderedPageBreak/>
        <w:t>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17" w:name="_Toc410963397"/>
      <w:bookmarkStart w:id="218" w:name="_Toc410964363"/>
      <w:bookmarkStart w:id="219" w:name="_Toc288394115"/>
      <w:bookmarkStart w:id="220" w:name="_Toc288410582"/>
      <w:bookmarkStart w:id="221" w:name="_Toc288410711"/>
      <w:r w:rsidRPr="00F17F7A">
        <w:t>3.3.6. Механизмы достижения целевых ориентиров в системе условий</w:t>
      </w:r>
      <w:bookmarkEnd w:id="217"/>
      <w:bookmarkEnd w:id="218"/>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описание кадровых, </w:t>
      </w:r>
      <w:proofErr w:type="gramStart"/>
      <w:r w:rsidRPr="007261C4">
        <w:rPr>
          <w:rFonts w:ascii="Times New Roman" w:hAnsi="Times New Roman"/>
          <w:sz w:val="28"/>
          <w:szCs w:val="28"/>
        </w:rPr>
        <w:t>психолого­педагогических</w:t>
      </w:r>
      <w:proofErr w:type="gramEnd"/>
      <w:r w:rsidRPr="007261C4">
        <w:rPr>
          <w:rFonts w:ascii="Times New Roman" w:hAnsi="Times New Roman"/>
          <w:sz w:val="28"/>
          <w:szCs w:val="28"/>
        </w:rPr>
        <w:t>,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w:t>
      </w:r>
      <w:proofErr w:type="gramStart"/>
      <w:r w:rsidRPr="00F17F7A">
        <w:rPr>
          <w:b/>
          <w:sz w:val="28"/>
          <w:szCs w:val="28"/>
        </w:rPr>
        <w:t>а(</w:t>
      </w:r>
      <w:proofErr w:type="gramEnd"/>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w:t>
            </w:r>
            <w:proofErr w:type="gramStart"/>
            <w:r w:rsidR="00653A76" w:rsidRPr="00BD7394">
              <w:rPr>
                <w:rFonts w:ascii="Times New Roman" w:hAnsi="Times New Roman"/>
                <w:color w:val="auto"/>
                <w:spacing w:val="-2"/>
                <w:sz w:val="28"/>
                <w:szCs w:val="28"/>
              </w:rPr>
              <w:t>тарифно­квалификационными</w:t>
            </w:r>
            <w:proofErr w:type="gramEnd"/>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Определение списка учебников и </w:t>
            </w:r>
            <w:proofErr w:type="gramStart"/>
            <w:r w:rsidR="00653A76" w:rsidRPr="00BD7394">
              <w:rPr>
                <w:rFonts w:ascii="Times New Roman" w:hAnsi="Times New Roman"/>
                <w:color w:val="auto"/>
                <w:spacing w:val="-2"/>
                <w:sz w:val="28"/>
                <w:szCs w:val="28"/>
              </w:rPr>
              <w:t>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ных</w:t>
            </w:r>
            <w:proofErr w:type="gramEnd"/>
            <w:r w:rsidR="00653A76" w:rsidRPr="00BD7394">
              <w:rPr>
                <w:rFonts w:ascii="Times New Roman" w:hAnsi="Times New Roman"/>
                <w:color w:val="auto"/>
                <w:spacing w:val="2"/>
                <w:sz w:val="28"/>
                <w:szCs w:val="28"/>
              </w:rPr>
              <w:t xml:space="preserve">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укомплектованности </w:t>
            </w:r>
            <w:proofErr w:type="gramStart"/>
            <w:r w:rsidRPr="00BD7394">
              <w:rPr>
                <w:rFonts w:ascii="Times New Roman" w:hAnsi="Times New Roman"/>
                <w:color w:val="auto"/>
                <w:sz w:val="28"/>
                <w:szCs w:val="28"/>
              </w:rPr>
              <w:t>библиотечно­информационного</w:t>
            </w:r>
            <w:proofErr w:type="gramEnd"/>
            <w:r w:rsidRPr="00BD7394">
              <w:rPr>
                <w:rFonts w:ascii="Times New Roman" w:hAnsi="Times New Roman"/>
                <w:color w:val="auto"/>
                <w:sz w:val="28"/>
                <w:szCs w:val="28"/>
              </w:rPr>
              <w:t xml:space="preserve">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646" w:rsidRDefault="00177646">
      <w:r>
        <w:separator/>
      </w:r>
    </w:p>
  </w:endnote>
  <w:endnote w:type="continuationSeparator" w:id="1">
    <w:p w:rsidR="00177646" w:rsidRDefault="00177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4" w:rsidRDefault="0046600D" w:rsidP="00E32AC6">
    <w:pPr>
      <w:pStyle w:val="af3"/>
      <w:framePr w:wrap="around" w:vAnchor="text" w:hAnchor="margin" w:xAlign="right" w:y="1"/>
      <w:rPr>
        <w:rStyle w:val="af5"/>
      </w:rPr>
    </w:pPr>
    <w:r>
      <w:rPr>
        <w:rStyle w:val="af5"/>
      </w:rPr>
      <w:fldChar w:fldCharType="begin"/>
    </w:r>
    <w:r w:rsidR="00CA0214">
      <w:rPr>
        <w:rStyle w:val="af5"/>
      </w:rPr>
      <w:instrText xml:space="preserve">PAGE  </w:instrText>
    </w:r>
    <w:r>
      <w:rPr>
        <w:rStyle w:val="af5"/>
      </w:rPr>
      <w:fldChar w:fldCharType="end"/>
    </w:r>
  </w:p>
  <w:p w:rsidR="00CA0214" w:rsidRDefault="00CA0214"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4" w:rsidRDefault="0046600D" w:rsidP="00E32AC6">
    <w:pPr>
      <w:pStyle w:val="af3"/>
      <w:framePr w:wrap="around" w:vAnchor="text" w:hAnchor="margin" w:xAlign="right" w:y="1"/>
      <w:rPr>
        <w:rStyle w:val="af5"/>
      </w:rPr>
    </w:pPr>
    <w:r>
      <w:rPr>
        <w:rStyle w:val="af5"/>
      </w:rPr>
      <w:fldChar w:fldCharType="begin"/>
    </w:r>
    <w:r w:rsidR="00CA0214">
      <w:rPr>
        <w:rStyle w:val="af5"/>
      </w:rPr>
      <w:instrText xml:space="preserve">PAGE  </w:instrText>
    </w:r>
    <w:r>
      <w:rPr>
        <w:rStyle w:val="af5"/>
      </w:rPr>
      <w:fldChar w:fldCharType="separate"/>
    </w:r>
    <w:r w:rsidR="00C47538">
      <w:rPr>
        <w:rStyle w:val="af5"/>
        <w:noProof/>
      </w:rPr>
      <w:t>292</w:t>
    </w:r>
    <w:r>
      <w:rPr>
        <w:rStyle w:val="af5"/>
      </w:rPr>
      <w:fldChar w:fldCharType="end"/>
    </w:r>
  </w:p>
  <w:p w:rsidR="00CA0214" w:rsidRDefault="00CA0214"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646" w:rsidRDefault="00177646">
      <w:r>
        <w:separator/>
      </w:r>
    </w:p>
  </w:footnote>
  <w:footnote w:type="continuationSeparator" w:id="1">
    <w:p w:rsidR="00177646" w:rsidRDefault="00177646">
      <w:r>
        <w:continuationSeparator/>
      </w:r>
    </w:p>
  </w:footnote>
  <w:footnote w:id="2">
    <w:p w:rsidR="00CA0214" w:rsidRPr="00A94410" w:rsidRDefault="00CA0214"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CA0214" w:rsidRPr="00A94410" w:rsidRDefault="00CA0214"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CA0214" w:rsidRPr="00BD7394" w:rsidRDefault="00CA0214"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CA0214" w:rsidRPr="00413904" w:rsidRDefault="00CA0214">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6">
    <w:p w:rsidR="00CA0214" w:rsidRDefault="00CA0214"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CA0214" w:rsidRDefault="00CA0214" w:rsidP="00653A76">
      <w:pPr>
        <w:pStyle w:val="af2"/>
      </w:pPr>
    </w:p>
  </w:footnote>
  <w:footnote w:id="7">
    <w:p w:rsidR="00CA0214" w:rsidRDefault="00CA0214"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CA0214" w:rsidRDefault="00CA0214"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grammar="clean"/>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411D5"/>
    <w:rsid w:val="000412C3"/>
    <w:rsid w:val="00052A68"/>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572A"/>
    <w:rsid w:val="00611D3D"/>
    <w:rsid w:val="0063458E"/>
    <w:rsid w:val="00642ABF"/>
    <w:rsid w:val="006466B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28C6"/>
    <w:rsid w:val="00ED619F"/>
    <w:rsid w:val="00EE1915"/>
    <w:rsid w:val="00EE4A1B"/>
    <w:rsid w:val="00EF101C"/>
    <w:rsid w:val="00EF3346"/>
    <w:rsid w:val="00EF3564"/>
    <w:rsid w:val="00EF381F"/>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A68BE-1539-E74E-BB29-728D6D9B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339</Pages>
  <Words>64542</Words>
  <Characters>513847</Characters>
  <Application>Microsoft Office Word</Application>
  <DocSecurity>0</DocSecurity>
  <Lines>4282</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418</cp:lastModifiedBy>
  <cp:revision>2</cp:revision>
  <cp:lastPrinted>2015-05-28T09:36:00Z</cp:lastPrinted>
  <dcterms:created xsi:type="dcterms:W3CDTF">2015-05-29T08:03:00Z</dcterms:created>
  <dcterms:modified xsi:type="dcterms:W3CDTF">2015-05-29T08:03:00Z</dcterms:modified>
</cp:coreProperties>
</file>